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AA84" w14:textId="77777777" w:rsidR="00286893" w:rsidRDefault="00286893" w:rsidP="00286893">
      <w:pPr>
        <w:pStyle w:val="Headline"/>
      </w:pPr>
      <w:r w:rsidRPr="001D5353">
        <w:t>PRESSEMITTEILUNG</w:t>
      </w:r>
    </w:p>
    <w:p w14:paraId="11AA678B" w14:textId="77777777" w:rsidR="00286893" w:rsidRDefault="00286893" w:rsidP="00286893">
      <w:pPr>
        <w:spacing w:after="0" w:line="400" w:lineRule="exact"/>
        <w:rPr>
          <w:rFonts w:ascii="Arial" w:hAnsi="Arial" w:cs="Arial"/>
          <w:b/>
          <w:sz w:val="36"/>
          <w:szCs w:val="36"/>
        </w:rPr>
      </w:pPr>
    </w:p>
    <w:p w14:paraId="5105A687" w14:textId="271C6735" w:rsidR="0066344B" w:rsidRPr="0066344B" w:rsidRDefault="00382E4B" w:rsidP="0066344B">
      <w:pPr>
        <w:pStyle w:val="berschrift2"/>
        <w:rPr>
          <w:rFonts w:ascii="Arial" w:hAnsi="Arial"/>
          <w:color w:val="auto"/>
        </w:rPr>
      </w:pPr>
      <w:proofErr w:type="spellStart"/>
      <w:r>
        <w:rPr>
          <w:rFonts w:ascii="Arial" w:hAnsi="Arial"/>
          <w:color w:val="auto"/>
        </w:rPr>
        <w:t>Cat</w:t>
      </w:r>
      <w:proofErr w:type="spellEnd"/>
      <w:r>
        <w:rPr>
          <w:rFonts w:ascii="Arial" w:hAnsi="Arial"/>
          <w:color w:val="auto"/>
        </w:rPr>
        <w:t xml:space="preserve"> Mobil- und Umschlagbagger </w:t>
      </w:r>
      <w:r w:rsidR="00ED6C12">
        <w:rPr>
          <w:rFonts w:ascii="Arial" w:hAnsi="Arial"/>
          <w:color w:val="auto"/>
        </w:rPr>
        <w:t>profitieren</w:t>
      </w:r>
      <w:r>
        <w:rPr>
          <w:rFonts w:ascii="Arial" w:hAnsi="Arial"/>
          <w:color w:val="auto"/>
        </w:rPr>
        <w:t xml:space="preserve"> 2017 </w:t>
      </w:r>
      <w:r w:rsidR="00ED6C12">
        <w:rPr>
          <w:rFonts w:ascii="Arial" w:hAnsi="Arial"/>
          <w:color w:val="auto"/>
        </w:rPr>
        <w:t>von zahlreichen Modellpflegemaßnahmen</w:t>
      </w:r>
    </w:p>
    <w:p w14:paraId="05A081D1" w14:textId="6E1378CA" w:rsidR="0066344B" w:rsidRPr="0066344B" w:rsidRDefault="00ED6C12" w:rsidP="0066344B">
      <w:pPr>
        <w:pStyle w:val="StandardWeb"/>
        <w:rPr>
          <w:rFonts w:ascii="Arial" w:hAnsi="Arial"/>
        </w:rPr>
      </w:pPr>
      <w:r>
        <w:rPr>
          <w:rFonts w:ascii="Arial" w:hAnsi="Arial"/>
        </w:rPr>
        <w:t xml:space="preserve">(Garching, 16.11.16 KF) </w:t>
      </w:r>
      <w:proofErr w:type="spellStart"/>
      <w:r w:rsidR="0066344B">
        <w:rPr>
          <w:rFonts w:ascii="Arial" w:hAnsi="Arial"/>
        </w:rPr>
        <w:t>Cat</w:t>
      </w:r>
      <w:proofErr w:type="spellEnd"/>
      <w:r w:rsidR="0066344B">
        <w:rPr>
          <w:rFonts w:ascii="Arial" w:hAnsi="Arial"/>
        </w:rPr>
        <w:t xml:space="preserve"> </w:t>
      </w:r>
      <w:r w:rsidR="0066344B" w:rsidRPr="0066344B">
        <w:rPr>
          <w:rFonts w:ascii="Arial" w:hAnsi="Arial"/>
        </w:rPr>
        <w:t xml:space="preserve">Mobilbagger der F-Serie (M314F, M316F, M318F, M320F, M322F) und </w:t>
      </w:r>
      <w:proofErr w:type="spellStart"/>
      <w:r w:rsidR="0066344B">
        <w:rPr>
          <w:rFonts w:ascii="Arial" w:hAnsi="Arial"/>
        </w:rPr>
        <w:t>Cat</w:t>
      </w:r>
      <w:proofErr w:type="spellEnd"/>
      <w:r w:rsidR="0066344B">
        <w:rPr>
          <w:rFonts w:ascii="Arial" w:hAnsi="Arial"/>
        </w:rPr>
        <w:t xml:space="preserve"> </w:t>
      </w:r>
      <w:r w:rsidR="0066344B" w:rsidRPr="0066344B">
        <w:rPr>
          <w:rFonts w:ascii="Arial" w:hAnsi="Arial"/>
        </w:rPr>
        <w:t xml:space="preserve">Umschlagmaschinen (MH3022, MH3024) sind so ausgelegt, dass sie hohen Ansprüchen an Qualität, Zuverlässigkeit, niedrige Betriebskosten, Fahrerkomfort und -sicherheit sowie Bedienungs- und Wartungsfreundlichkeit gerecht werden. Um den Gesamtnutzen für Maschinenbetreiber weiter zu erhöhen, hat </w:t>
      </w:r>
      <w:proofErr w:type="spellStart"/>
      <w:r w:rsidR="0066344B" w:rsidRPr="0066344B">
        <w:rPr>
          <w:rFonts w:ascii="Arial" w:hAnsi="Arial"/>
        </w:rPr>
        <w:t>Caterpillar</w:t>
      </w:r>
      <w:proofErr w:type="spellEnd"/>
      <w:r w:rsidR="0066344B" w:rsidRPr="0066344B">
        <w:rPr>
          <w:rFonts w:ascii="Arial" w:hAnsi="Arial"/>
        </w:rPr>
        <w:t xml:space="preserve"> </w:t>
      </w:r>
      <w:r w:rsidR="0066344B">
        <w:rPr>
          <w:rFonts w:ascii="Arial" w:hAnsi="Arial"/>
        </w:rPr>
        <w:t>diese Maschinen für</w:t>
      </w:r>
      <w:r w:rsidR="0066344B" w:rsidRPr="0066344B">
        <w:rPr>
          <w:rFonts w:ascii="Arial" w:hAnsi="Arial"/>
        </w:rPr>
        <w:t xml:space="preserve"> 2017 technisch so </w:t>
      </w:r>
      <w:r>
        <w:rPr>
          <w:rFonts w:ascii="Arial" w:hAnsi="Arial"/>
        </w:rPr>
        <w:t>überarbeitet</w:t>
      </w:r>
      <w:r w:rsidR="0066344B" w:rsidRPr="0066344B">
        <w:rPr>
          <w:rFonts w:ascii="Arial" w:hAnsi="Arial"/>
        </w:rPr>
        <w:t xml:space="preserve">, dass sie geringeren Kraftstoffverbrauch, größere Vielseitigkeit sowie mehr Sicherheit und Bedienkomfort für den Fahrer bieten. Durch </w:t>
      </w:r>
      <w:r w:rsidR="0066344B">
        <w:rPr>
          <w:rFonts w:ascii="Arial" w:hAnsi="Arial"/>
        </w:rPr>
        <w:t>die jährliche</w:t>
      </w:r>
      <w:r w:rsidR="0066344B" w:rsidRPr="0066344B">
        <w:rPr>
          <w:rFonts w:ascii="Arial" w:hAnsi="Arial"/>
        </w:rPr>
        <w:t xml:space="preserve"> </w:t>
      </w:r>
      <w:r>
        <w:rPr>
          <w:rFonts w:ascii="Arial" w:hAnsi="Arial"/>
        </w:rPr>
        <w:t>Modellpflege</w:t>
      </w:r>
      <w:r w:rsidR="0066344B" w:rsidRPr="0066344B">
        <w:rPr>
          <w:rFonts w:ascii="Arial" w:hAnsi="Arial"/>
        </w:rPr>
        <w:t xml:space="preserve"> </w:t>
      </w:r>
      <w:r w:rsidR="0066344B">
        <w:rPr>
          <w:rFonts w:ascii="Arial" w:hAnsi="Arial"/>
        </w:rPr>
        <w:t xml:space="preserve">kann </w:t>
      </w:r>
      <w:proofErr w:type="spellStart"/>
      <w:r w:rsidR="0066344B">
        <w:rPr>
          <w:rFonts w:ascii="Arial" w:hAnsi="Arial"/>
        </w:rPr>
        <w:t>Caterpillar</w:t>
      </w:r>
      <w:proofErr w:type="spellEnd"/>
      <w:r w:rsidR="0066344B" w:rsidRPr="0066344B">
        <w:rPr>
          <w:rFonts w:ascii="Arial" w:hAnsi="Arial"/>
        </w:rPr>
        <w:t xml:space="preserve"> neue Merkmale und Verbesserungen schneller auf den Markt bringen.</w:t>
      </w:r>
    </w:p>
    <w:p w14:paraId="79A0DA88" w14:textId="77777777" w:rsidR="0066344B" w:rsidRPr="0066344B" w:rsidRDefault="0066344B" w:rsidP="0066344B">
      <w:pPr>
        <w:pStyle w:val="StandardWeb"/>
        <w:rPr>
          <w:rFonts w:ascii="Arial" w:hAnsi="Arial"/>
        </w:rPr>
      </w:pPr>
      <w:r w:rsidRPr="0066344B">
        <w:rPr>
          <w:rStyle w:val="Betont"/>
          <w:rFonts w:ascii="Arial" w:hAnsi="Arial"/>
        </w:rPr>
        <w:t>Geringerer Kraftstoffverbrauch</w:t>
      </w:r>
    </w:p>
    <w:p w14:paraId="2AEC88AC" w14:textId="12E71631" w:rsidR="0066344B" w:rsidRPr="0066344B" w:rsidRDefault="0066344B" w:rsidP="0066344B">
      <w:pPr>
        <w:pStyle w:val="StandardWeb"/>
        <w:rPr>
          <w:rFonts w:ascii="Arial" w:hAnsi="Arial"/>
        </w:rPr>
      </w:pPr>
      <w:r w:rsidRPr="0066344B">
        <w:rPr>
          <w:rFonts w:ascii="Arial" w:hAnsi="Arial"/>
        </w:rPr>
        <w:t>Die Mobilbagger M</w:t>
      </w:r>
      <w:r>
        <w:rPr>
          <w:rFonts w:ascii="Arial" w:hAnsi="Arial"/>
        </w:rPr>
        <w:t xml:space="preserve">314F und M316F sind mit dem </w:t>
      </w:r>
      <w:proofErr w:type="spellStart"/>
      <w:r>
        <w:rPr>
          <w:rFonts w:ascii="Arial" w:hAnsi="Arial"/>
        </w:rPr>
        <w:t>Cat</w:t>
      </w:r>
      <w:proofErr w:type="spellEnd"/>
      <w:r>
        <w:rPr>
          <w:rFonts w:ascii="Arial" w:hAnsi="Arial"/>
        </w:rPr>
        <w:t xml:space="preserve"> Motor C4.4 ACERT</w:t>
      </w:r>
      <w:r w:rsidRPr="0066344B">
        <w:rPr>
          <w:rFonts w:ascii="Arial" w:hAnsi="Arial"/>
        </w:rPr>
        <w:t xml:space="preserve"> ausgerüstet, während bei den Mobilbaggern M318F, M320F und M322F der Motor C7.1 ACERT zum Einsatz kommt. Diese Motoren zeichnen sich durch hohes Drehmoment und schnelles Ansprechen auf Laständerungen aus und erfüllen die Emissionsnormen Stufe IV der EU. Zur Abgastechnik gehören das </w:t>
      </w:r>
      <w:proofErr w:type="spellStart"/>
      <w:r w:rsidRPr="0066344B">
        <w:rPr>
          <w:rFonts w:ascii="Arial" w:hAnsi="Arial"/>
        </w:rPr>
        <w:t>Cat</w:t>
      </w:r>
      <w:proofErr w:type="spellEnd"/>
      <w:r w:rsidRPr="0066344B">
        <w:rPr>
          <w:rFonts w:ascii="Arial" w:hAnsi="Arial"/>
        </w:rPr>
        <w:t>-Stickoxidreduziersystem, ein System zur selektiven katalytischen Reduktion, Diesel-Oxidationskatalysator und Common-</w:t>
      </w:r>
      <w:proofErr w:type="spellStart"/>
      <w:r w:rsidRPr="0066344B">
        <w:rPr>
          <w:rFonts w:ascii="Arial" w:hAnsi="Arial"/>
        </w:rPr>
        <w:t>Rail</w:t>
      </w:r>
      <w:proofErr w:type="spellEnd"/>
      <w:r w:rsidR="00382E4B">
        <w:rPr>
          <w:rFonts w:ascii="Arial" w:hAnsi="Arial"/>
        </w:rPr>
        <w:t xml:space="preserve">-Hochdruckeinspritzung. Das </w:t>
      </w:r>
      <w:proofErr w:type="spellStart"/>
      <w:r w:rsidR="00382E4B">
        <w:rPr>
          <w:rFonts w:ascii="Arial" w:hAnsi="Arial"/>
        </w:rPr>
        <w:t>Cat</w:t>
      </w:r>
      <w:proofErr w:type="spellEnd"/>
      <w:r w:rsidR="00382E4B">
        <w:rPr>
          <w:rFonts w:ascii="Arial" w:hAnsi="Arial"/>
        </w:rPr>
        <w:t xml:space="preserve"> </w:t>
      </w:r>
      <w:r w:rsidRPr="0066344B">
        <w:rPr>
          <w:rFonts w:ascii="Arial" w:hAnsi="Arial"/>
        </w:rPr>
        <w:t>Modul für saubere Emissionen beinhaltet außerdem bei allen Maschinentypen einen Dieselpartikelfilter, außer beim M314F und beim M316F, bei denen er zur Einhaltung der Emissionsnormen nicht erforderlich ist.</w:t>
      </w:r>
    </w:p>
    <w:p w14:paraId="4F43EC4D" w14:textId="77777777" w:rsidR="0066344B" w:rsidRPr="0066344B" w:rsidRDefault="0066344B" w:rsidP="0066344B">
      <w:pPr>
        <w:pStyle w:val="StandardWeb"/>
        <w:rPr>
          <w:rFonts w:ascii="Arial" w:hAnsi="Arial"/>
        </w:rPr>
      </w:pPr>
      <w:r w:rsidRPr="0066344B">
        <w:rPr>
          <w:rFonts w:ascii="Arial" w:hAnsi="Arial"/>
        </w:rPr>
        <w:t>Neu ist bei diesen Maschinen ein System, das die Motordrehzahl regelt und an die im Fahrbetrieb benötigte Drehzahl anpasst. Das System stellt genau die für wechselnde Fahrbedingungen benötigte Leistung bereit, sodass weniger Kraftstoff verbraucht wird und die Geräuschpegel sinken.</w:t>
      </w:r>
    </w:p>
    <w:p w14:paraId="7BCD1A30" w14:textId="77777777" w:rsidR="0066344B" w:rsidRPr="0066344B" w:rsidRDefault="0066344B" w:rsidP="0066344B">
      <w:pPr>
        <w:pStyle w:val="StandardWeb"/>
        <w:rPr>
          <w:rFonts w:ascii="Arial" w:hAnsi="Arial"/>
        </w:rPr>
      </w:pPr>
      <w:r w:rsidRPr="0066344B">
        <w:rPr>
          <w:rStyle w:val="Betont"/>
          <w:rFonts w:ascii="Arial" w:hAnsi="Arial"/>
        </w:rPr>
        <w:t>Höhere Vielseitigkeit</w:t>
      </w:r>
    </w:p>
    <w:p w14:paraId="0672A9F0" w14:textId="5E549936" w:rsidR="0066344B" w:rsidRPr="0066344B" w:rsidRDefault="0066344B" w:rsidP="0066344B">
      <w:pPr>
        <w:pStyle w:val="StandardWeb"/>
        <w:rPr>
          <w:rFonts w:ascii="Arial" w:hAnsi="Arial"/>
        </w:rPr>
      </w:pPr>
      <w:r w:rsidRPr="0066344B">
        <w:rPr>
          <w:rFonts w:ascii="Arial" w:hAnsi="Arial"/>
        </w:rPr>
        <w:t xml:space="preserve">Für die Mobilbagger steht jetzt optional eine integrierte </w:t>
      </w:r>
      <w:proofErr w:type="spellStart"/>
      <w:r w:rsidRPr="0066344B">
        <w:rPr>
          <w:rFonts w:ascii="Arial" w:hAnsi="Arial"/>
        </w:rPr>
        <w:t>Tilt</w:t>
      </w:r>
      <w:proofErr w:type="spellEnd"/>
      <w:r w:rsidRPr="0066344B">
        <w:rPr>
          <w:rFonts w:ascii="Arial" w:hAnsi="Arial"/>
        </w:rPr>
        <w:t>-</w:t>
      </w:r>
      <w:proofErr w:type="spellStart"/>
      <w:r w:rsidRPr="0066344B">
        <w:rPr>
          <w:rFonts w:ascii="Arial" w:hAnsi="Arial"/>
        </w:rPr>
        <w:t>Rotator</w:t>
      </w:r>
      <w:proofErr w:type="spellEnd"/>
      <w:r w:rsidRPr="0066344B">
        <w:rPr>
          <w:rFonts w:ascii="Arial" w:hAnsi="Arial"/>
        </w:rPr>
        <w:t xml:space="preserve">-Vorrüstung </w:t>
      </w:r>
      <w:r w:rsidR="00382E4B" w:rsidRPr="0066344B">
        <w:rPr>
          <w:rFonts w:ascii="Arial" w:hAnsi="Arial"/>
        </w:rPr>
        <w:t xml:space="preserve">für die neuen </w:t>
      </w:r>
      <w:proofErr w:type="spellStart"/>
      <w:r w:rsidR="00382E4B" w:rsidRPr="0066344B">
        <w:rPr>
          <w:rFonts w:ascii="Arial" w:hAnsi="Arial"/>
        </w:rPr>
        <w:t>Cat-Tilt-Rotatoren</w:t>
      </w:r>
      <w:proofErr w:type="spellEnd"/>
      <w:r w:rsidR="00382E4B">
        <w:rPr>
          <w:rFonts w:ascii="Arial" w:hAnsi="Arial"/>
        </w:rPr>
        <w:t xml:space="preserve"> ab Werk </w:t>
      </w:r>
      <w:r w:rsidRPr="0066344B">
        <w:rPr>
          <w:rFonts w:ascii="Arial" w:hAnsi="Arial"/>
        </w:rPr>
        <w:t xml:space="preserve">zur Verfügung. Alle bei Fahrerkabine, Elektrik und Softwaresystemen erforderlichen Veränderungen sind in der Vorrüstung enthalten. Das System erfordert keinen zusätzlichen Monitor; alle notwendigen Einstellungen und Parameter werden direkt in den Monitor der Maschine integriert. </w:t>
      </w:r>
      <w:r w:rsidR="00777654">
        <w:rPr>
          <w:rFonts w:ascii="Arial" w:hAnsi="Arial"/>
        </w:rPr>
        <w:t xml:space="preserve">Neue </w:t>
      </w:r>
      <w:r w:rsidRPr="0066344B">
        <w:rPr>
          <w:rFonts w:ascii="Arial" w:hAnsi="Arial"/>
        </w:rPr>
        <w:t xml:space="preserve">Joysticks sind </w:t>
      </w:r>
      <w:r w:rsidR="00777654">
        <w:rPr>
          <w:rFonts w:ascii="Arial" w:hAnsi="Arial"/>
        </w:rPr>
        <w:t xml:space="preserve">ebenfalls </w:t>
      </w:r>
      <w:r w:rsidRPr="0066344B">
        <w:rPr>
          <w:rFonts w:ascii="Arial" w:hAnsi="Arial"/>
        </w:rPr>
        <w:t>Bestandteil dieser Vorrüstung.</w:t>
      </w:r>
    </w:p>
    <w:p w14:paraId="77EE1175" w14:textId="758FA9DC" w:rsidR="0066344B" w:rsidRPr="0066344B" w:rsidRDefault="00777654" w:rsidP="0066344B">
      <w:pPr>
        <w:pStyle w:val="StandardWeb"/>
        <w:rPr>
          <w:rFonts w:ascii="Arial" w:hAnsi="Arial"/>
        </w:rPr>
      </w:pPr>
      <w:r>
        <w:rPr>
          <w:rFonts w:ascii="Arial" w:hAnsi="Arial"/>
        </w:rPr>
        <w:t>Die neuen</w:t>
      </w:r>
      <w:r w:rsidR="0066344B" w:rsidRPr="0066344B">
        <w:rPr>
          <w:rFonts w:ascii="Arial" w:hAnsi="Arial"/>
        </w:rPr>
        <w:t xml:space="preserve"> m</w:t>
      </w:r>
      <w:r>
        <w:rPr>
          <w:rFonts w:ascii="Arial" w:hAnsi="Arial"/>
        </w:rPr>
        <w:t>odernen Joystick-Bedienelemente</w:t>
      </w:r>
      <w:r w:rsidR="0066344B" w:rsidRPr="0066344B">
        <w:rPr>
          <w:rFonts w:ascii="Arial" w:hAnsi="Arial"/>
        </w:rPr>
        <w:t xml:space="preserve"> </w:t>
      </w:r>
      <w:r>
        <w:rPr>
          <w:rFonts w:ascii="Arial" w:hAnsi="Arial"/>
        </w:rPr>
        <w:t>steigern</w:t>
      </w:r>
      <w:r w:rsidR="0066344B" w:rsidRPr="0066344B">
        <w:rPr>
          <w:rFonts w:ascii="Arial" w:hAnsi="Arial"/>
        </w:rPr>
        <w:t xml:space="preserve"> Komfort und Funktionalität. Während die ergonomische Gestaltung der Bedienelemente und die gummierten Oberflächen eine präzise Steuerung der Hydraulikfunktionen ermöglichen, erlauben die zwei Schieber und fünf Drucktaster auf jedem Joystick die Integration zusätzlicher Funktionen,</w:t>
      </w:r>
      <w:r>
        <w:rPr>
          <w:rFonts w:ascii="Arial" w:hAnsi="Arial"/>
        </w:rPr>
        <w:t xml:space="preserve"> wie Drehen/Kippen, </w:t>
      </w:r>
      <w:proofErr w:type="spellStart"/>
      <w:r>
        <w:rPr>
          <w:rFonts w:ascii="Arial" w:hAnsi="Arial"/>
        </w:rPr>
        <w:t>Greifersteuerung</w:t>
      </w:r>
      <w:proofErr w:type="spellEnd"/>
      <w:r w:rsidR="0066344B" w:rsidRPr="0066344B">
        <w:rPr>
          <w:rFonts w:ascii="Arial" w:hAnsi="Arial"/>
        </w:rPr>
        <w:t xml:space="preserve"> für </w:t>
      </w:r>
      <w:proofErr w:type="spellStart"/>
      <w:r w:rsidR="0066344B" w:rsidRPr="0066344B">
        <w:rPr>
          <w:rFonts w:ascii="Arial" w:hAnsi="Arial"/>
        </w:rPr>
        <w:t>Cat-Tilt-Rotator</w:t>
      </w:r>
      <w:proofErr w:type="spellEnd"/>
      <w:r w:rsidR="0066344B" w:rsidRPr="0066344B">
        <w:rPr>
          <w:rFonts w:ascii="Arial" w:hAnsi="Arial"/>
        </w:rPr>
        <w:t xml:space="preserve"> und Hebellenkung.</w:t>
      </w:r>
    </w:p>
    <w:p w14:paraId="0320BB54" w14:textId="77777777" w:rsidR="0066344B" w:rsidRPr="0066344B" w:rsidRDefault="0066344B" w:rsidP="0066344B">
      <w:pPr>
        <w:pStyle w:val="StandardWeb"/>
        <w:rPr>
          <w:rFonts w:ascii="Arial" w:hAnsi="Arial"/>
        </w:rPr>
      </w:pPr>
      <w:r w:rsidRPr="0066344B">
        <w:rPr>
          <w:rFonts w:ascii="Arial" w:hAnsi="Arial"/>
        </w:rPr>
        <w:t>Zudem gibt es standardmäßig größere Flexibilität bei der Zuordnung der Arbeitsgerätefunktionen beim linken Pedal und den beiden Joysticks. Das System bietet größere Freiheit bei der Festlegung, welche Arbeitsgerätefunktion welchem Bedienelement zugeordnet wird.</w:t>
      </w:r>
    </w:p>
    <w:p w14:paraId="19BF48E1" w14:textId="77777777" w:rsidR="0066344B" w:rsidRPr="0066344B" w:rsidRDefault="0066344B" w:rsidP="0066344B">
      <w:pPr>
        <w:pStyle w:val="StandardWeb"/>
        <w:rPr>
          <w:rFonts w:ascii="Arial" w:hAnsi="Arial"/>
        </w:rPr>
      </w:pPr>
      <w:r w:rsidRPr="0066344B">
        <w:rPr>
          <w:rFonts w:ascii="Arial" w:hAnsi="Arial"/>
          <w:b/>
          <w:bCs/>
        </w:rPr>
        <w:lastRenderedPageBreak/>
        <w:t>Die neue Anhänger-Vorrüstung </w:t>
      </w:r>
      <w:r w:rsidRPr="0066344B">
        <w:rPr>
          <w:rFonts w:ascii="Arial" w:hAnsi="Arial"/>
        </w:rPr>
        <w:t>(bei M314F, M316F und M318F optional) ermöglicht größere Autonomie und verbessert Mobilität und Flexibilität. Sie ist eine weitere werksmontierte Lösung, bei der alle notwendigen elektrischen und hydraulischen Systeme enthalten sind, sodass nur noch der Anhänger angehängt werden muss. Diese Lösung bietet die Möglichkeit, Anbaugeräte, Werkzeug und Kraftstoff zum jeweiligen Einsatzort zu bringen bzw. Material direkt vor Ort zu transportieren. Heckklappe und Kippvorrichtungen des Anhängers können über die Hydraulik der Maschine betätigt werden.</w:t>
      </w:r>
    </w:p>
    <w:p w14:paraId="5A5B9E87" w14:textId="3E548882" w:rsidR="0066344B" w:rsidRPr="0066344B" w:rsidRDefault="0066344B" w:rsidP="0066344B">
      <w:pPr>
        <w:pStyle w:val="StandardWeb"/>
        <w:rPr>
          <w:rFonts w:ascii="Arial" w:hAnsi="Arial"/>
        </w:rPr>
      </w:pPr>
      <w:r w:rsidRPr="0066344B">
        <w:rPr>
          <w:rFonts w:ascii="Arial" w:hAnsi="Arial"/>
        </w:rPr>
        <w:t xml:space="preserve">Zur Standardausrüstung gehört außerdem die neue Funktion für permanenten Zusatzvolumenstrom, die </w:t>
      </w:r>
      <w:proofErr w:type="spellStart"/>
      <w:r w:rsidRPr="0066344B">
        <w:rPr>
          <w:rFonts w:ascii="Arial" w:hAnsi="Arial"/>
        </w:rPr>
        <w:t>die</w:t>
      </w:r>
      <w:proofErr w:type="spellEnd"/>
      <w:r w:rsidRPr="0066344B">
        <w:rPr>
          <w:rFonts w:ascii="Arial" w:hAnsi="Arial"/>
        </w:rPr>
        <w:t xml:space="preserve"> Steuerung von Arbeitsgeräten wie Mähern und </w:t>
      </w:r>
      <w:proofErr w:type="spellStart"/>
      <w:r w:rsidRPr="0066344B">
        <w:rPr>
          <w:rFonts w:ascii="Arial" w:hAnsi="Arial"/>
        </w:rPr>
        <w:t>Mulchern</w:t>
      </w:r>
      <w:proofErr w:type="spellEnd"/>
      <w:r w:rsidRPr="0066344B">
        <w:rPr>
          <w:rFonts w:ascii="Arial" w:hAnsi="Arial"/>
        </w:rPr>
        <w:t xml:space="preserve"> vereinfacht, die </w:t>
      </w:r>
      <w:r w:rsidR="00C237E6">
        <w:rPr>
          <w:rFonts w:ascii="Arial" w:hAnsi="Arial"/>
        </w:rPr>
        <w:t xml:space="preserve">mit </w:t>
      </w:r>
      <w:r w:rsidRPr="0066344B">
        <w:rPr>
          <w:rFonts w:ascii="Arial" w:hAnsi="Arial"/>
        </w:rPr>
        <w:t>konstante</w:t>
      </w:r>
      <w:r w:rsidR="00C237E6">
        <w:rPr>
          <w:rFonts w:ascii="Arial" w:hAnsi="Arial"/>
        </w:rPr>
        <w:t>n</w:t>
      </w:r>
      <w:r w:rsidRPr="0066344B">
        <w:rPr>
          <w:rFonts w:ascii="Arial" w:hAnsi="Arial"/>
        </w:rPr>
        <w:t xml:space="preserve"> </w:t>
      </w:r>
      <w:r w:rsidR="00C237E6">
        <w:rPr>
          <w:rFonts w:ascii="Arial" w:hAnsi="Arial"/>
        </w:rPr>
        <w:t>Drehzahlen</w:t>
      </w:r>
      <w:r w:rsidRPr="0066344B">
        <w:rPr>
          <w:rFonts w:ascii="Arial" w:hAnsi="Arial"/>
        </w:rPr>
        <w:t xml:space="preserve"> </w:t>
      </w:r>
      <w:r w:rsidR="00C237E6">
        <w:rPr>
          <w:rFonts w:ascii="Arial" w:hAnsi="Arial"/>
        </w:rPr>
        <w:t>optimal arbeiten</w:t>
      </w:r>
      <w:r w:rsidRPr="0066344B">
        <w:rPr>
          <w:rFonts w:ascii="Arial" w:hAnsi="Arial"/>
        </w:rPr>
        <w:t xml:space="preserve">. Die Fahrer können den </w:t>
      </w:r>
      <w:proofErr w:type="spellStart"/>
      <w:r w:rsidRPr="0066344B">
        <w:rPr>
          <w:rFonts w:ascii="Arial" w:hAnsi="Arial"/>
        </w:rPr>
        <w:t>Konstantstrom</w:t>
      </w:r>
      <w:proofErr w:type="spellEnd"/>
      <w:r w:rsidRPr="0066344B">
        <w:rPr>
          <w:rFonts w:ascii="Arial" w:hAnsi="Arial"/>
        </w:rPr>
        <w:t xml:space="preserve"> jetzt durch einmaliges Drücken der Steuertaste einschalten. Die Funktion kann deaktiviert werden, wenn der Fahrer es wünscht.</w:t>
      </w:r>
    </w:p>
    <w:p w14:paraId="07DD9A21" w14:textId="77777777" w:rsidR="0066344B" w:rsidRPr="0066344B" w:rsidRDefault="0066344B" w:rsidP="0066344B">
      <w:pPr>
        <w:pStyle w:val="StandardWeb"/>
        <w:rPr>
          <w:rFonts w:ascii="Arial" w:hAnsi="Arial"/>
        </w:rPr>
      </w:pPr>
      <w:r w:rsidRPr="0066344B">
        <w:rPr>
          <w:rFonts w:ascii="Arial" w:hAnsi="Arial"/>
        </w:rPr>
        <w:t xml:space="preserve">Zur Einhaltung der Norm ISO 13031 werden die neuen </w:t>
      </w:r>
      <w:proofErr w:type="spellStart"/>
      <w:r w:rsidRPr="0066344B">
        <w:rPr>
          <w:rFonts w:ascii="Arial" w:hAnsi="Arial"/>
        </w:rPr>
        <w:t>Schnellwechslersteuerungen</w:t>
      </w:r>
      <w:proofErr w:type="spellEnd"/>
      <w:r w:rsidRPr="0066344B">
        <w:rPr>
          <w:rFonts w:ascii="Arial" w:hAnsi="Arial"/>
        </w:rPr>
        <w:t xml:space="preserve"> jetzt von einem Schalter und nicht vom Monitor aus betätigt. Der Schnellwechsler-Steuerschalter befindet sich an der Stelle des bisherigen Radiostummschalters, der auf die rechte Konsole verlegt wurde. Das neue System ermöglicht schnellere Arbeitsgerätewechsel.</w:t>
      </w:r>
    </w:p>
    <w:p w14:paraId="5B6EABD8" w14:textId="77777777" w:rsidR="0066344B" w:rsidRPr="0066344B" w:rsidRDefault="0066344B" w:rsidP="0066344B">
      <w:pPr>
        <w:pStyle w:val="StandardWeb"/>
        <w:rPr>
          <w:rFonts w:ascii="Arial" w:hAnsi="Arial"/>
        </w:rPr>
      </w:pPr>
      <w:r w:rsidRPr="0066344B">
        <w:rPr>
          <w:rStyle w:val="Betont"/>
          <w:rFonts w:ascii="Arial" w:hAnsi="Arial"/>
        </w:rPr>
        <w:t>Sicherheitsverbesserungen</w:t>
      </w:r>
    </w:p>
    <w:p w14:paraId="3FC35EBA" w14:textId="13D6DF7B" w:rsidR="0066344B" w:rsidRPr="0066344B" w:rsidRDefault="0066344B" w:rsidP="0066344B">
      <w:pPr>
        <w:pStyle w:val="StandardWeb"/>
        <w:rPr>
          <w:rFonts w:ascii="Arial" w:hAnsi="Arial"/>
        </w:rPr>
      </w:pPr>
      <w:r w:rsidRPr="0066344B">
        <w:rPr>
          <w:rFonts w:ascii="Arial" w:hAnsi="Arial"/>
        </w:rPr>
        <w:t xml:space="preserve">Eine neue Funktion ist auch die Begrenzung der Fahrgeschwindigkeit bei Rückwärtsfahrt; damit kann der Maschinenbesitzer eine sichere Geschwindigkeit für den Fall festlegen, dass </w:t>
      </w:r>
      <w:r w:rsidR="00C237E6">
        <w:rPr>
          <w:rFonts w:ascii="Arial" w:hAnsi="Arial"/>
        </w:rPr>
        <w:t>die</w:t>
      </w:r>
      <w:r w:rsidRPr="0066344B">
        <w:rPr>
          <w:rFonts w:ascii="Arial" w:hAnsi="Arial"/>
        </w:rPr>
        <w:t xml:space="preserve"> Maschine geschwenkt und dabei rückwärts bewegt wird. Außerdem funktioniert eine modifizierte Oberwagensperre jetzt unabhängig vom Arbeitshydrauliksperrsystem. Das verbessert zum Beispiel beim Verladen der Maschine auf ein Transportfahrzeug die Manövrierbarkeit, da die Stellung der Arbeitsausrüstung verändert werden kann, ohne dass die Gefahr besteht, dass der Oberwagen versehentlich schwenkt.</w:t>
      </w:r>
    </w:p>
    <w:p w14:paraId="4515D691" w14:textId="669C24F2" w:rsidR="0066344B" w:rsidRPr="0066344B" w:rsidRDefault="0066344B" w:rsidP="0066344B">
      <w:pPr>
        <w:pStyle w:val="StandardWeb"/>
        <w:rPr>
          <w:rFonts w:ascii="Arial" w:hAnsi="Arial"/>
        </w:rPr>
      </w:pPr>
      <w:r w:rsidRPr="0066344B">
        <w:rPr>
          <w:rFonts w:ascii="Arial" w:hAnsi="Arial"/>
        </w:rPr>
        <w:t>Für die Fahrerkabine ist ein Vorfiltersystem</w:t>
      </w:r>
      <w:r w:rsidR="00472AFF">
        <w:rPr>
          <w:rFonts w:ascii="Arial" w:hAnsi="Arial"/>
        </w:rPr>
        <w:t xml:space="preserve"> bei MH3022 und MH3024 optional</w:t>
      </w:r>
      <w:r w:rsidRPr="0066344B">
        <w:rPr>
          <w:rFonts w:ascii="Arial" w:hAnsi="Arial"/>
        </w:rPr>
        <w:t xml:space="preserve"> ab Werk lieferbar sodass bei Umschlagmaschinen kein zusätzliches System eingebaut werden muss, um Eindringen von Staub und Luftverschmutzung nahezu vollständig zu verhindern. Es besteht aus Filtern gemäß HEPA 13 die das Eindringen von Staub und Schwebstoffen von außen reduzieren, sowie einem HEPA-13-Umluftfilter zur Verbesserung der Luftqualität in der Fahrerkabine.</w:t>
      </w:r>
    </w:p>
    <w:p w14:paraId="71D56013" w14:textId="77777777" w:rsidR="0066344B" w:rsidRPr="0066344B" w:rsidRDefault="0066344B" w:rsidP="0066344B">
      <w:pPr>
        <w:pStyle w:val="StandardWeb"/>
        <w:rPr>
          <w:rFonts w:ascii="Arial" w:hAnsi="Arial"/>
        </w:rPr>
      </w:pPr>
      <w:r w:rsidRPr="0066344B">
        <w:rPr>
          <w:rStyle w:val="Betont"/>
          <w:rFonts w:ascii="Arial" w:hAnsi="Arial"/>
        </w:rPr>
        <w:t>Angenehme Arbeitsumgebung</w:t>
      </w:r>
    </w:p>
    <w:p w14:paraId="21D3AC38" w14:textId="77777777" w:rsidR="0066344B" w:rsidRPr="0066344B" w:rsidRDefault="0066344B" w:rsidP="0066344B">
      <w:pPr>
        <w:pStyle w:val="StandardWeb"/>
        <w:rPr>
          <w:rFonts w:ascii="Arial" w:hAnsi="Arial"/>
        </w:rPr>
      </w:pPr>
      <w:r w:rsidRPr="0066344B">
        <w:rPr>
          <w:rFonts w:ascii="Arial" w:hAnsi="Arial"/>
        </w:rPr>
        <w:t>Ein neuer geteilter Bildschirm ermöglicht dem Fahrer, die beiden Bilder der Seiten- und Rückfahrkameras auf einen Blick zu sehen. Diese Bilder werden auf dem zweiten Monitor mit einem breiteren Bildschirm angezeigt, sodass sie besser zu sehen sind. Außerdem verbessert eine zusätzliche LED-Leuchte für die Seitenkamera die Sicht von der rechten Seite vorn zur Rückseite der Maschine. Die neue Leuchte für diese Kamera gewährleistet in Verbindung mit der vorhandenen Leuchte für die Rückfahrkamera optimale Sicht für den Fahrer.</w:t>
      </w:r>
    </w:p>
    <w:p w14:paraId="5082A8CC" w14:textId="2B15904A" w:rsidR="0066344B" w:rsidRPr="00472AFF" w:rsidRDefault="0066344B" w:rsidP="0066344B">
      <w:pPr>
        <w:pStyle w:val="StandardWeb"/>
        <w:rPr>
          <w:rFonts w:ascii="Arial" w:hAnsi="Arial"/>
        </w:rPr>
      </w:pPr>
      <w:r w:rsidRPr="00472AFF">
        <w:rPr>
          <w:rFonts w:ascii="Arial" w:hAnsi="Arial"/>
        </w:rPr>
        <w:t xml:space="preserve">Darüber hinaus sind elektrisch verstellbare Spiegel lieferbar, die dem Fahrer das Einstellen von seinem Arbeitsplatz aus ermöglichen. Das erspart dem Fahrer Kletterei </w:t>
      </w:r>
      <w:r w:rsidR="00000D47">
        <w:rPr>
          <w:rFonts w:ascii="Arial" w:hAnsi="Arial"/>
        </w:rPr>
        <w:t>am</w:t>
      </w:r>
      <w:r w:rsidRPr="00472AFF">
        <w:rPr>
          <w:rFonts w:ascii="Arial" w:hAnsi="Arial"/>
        </w:rPr>
        <w:t xml:space="preserve"> </w:t>
      </w:r>
      <w:proofErr w:type="spellStart"/>
      <w:r w:rsidRPr="00472AFF">
        <w:rPr>
          <w:rFonts w:ascii="Arial" w:hAnsi="Arial"/>
        </w:rPr>
        <w:t>Verstellausleger</w:t>
      </w:r>
      <w:proofErr w:type="spellEnd"/>
      <w:r w:rsidRPr="00472AFF">
        <w:rPr>
          <w:rFonts w:ascii="Arial" w:hAnsi="Arial"/>
        </w:rPr>
        <w:t xml:space="preserve"> – ein klares Sicherheitsplus.</w:t>
      </w:r>
    </w:p>
    <w:p w14:paraId="4E9E7383" w14:textId="77777777" w:rsidR="00F57C23" w:rsidRPr="00D950E9" w:rsidRDefault="00F57C23" w:rsidP="00F57C23">
      <w:pPr>
        <w:widowControl w:val="0"/>
        <w:autoSpaceDE w:val="0"/>
        <w:autoSpaceDN w:val="0"/>
        <w:adjustRightInd w:val="0"/>
        <w:rPr>
          <w:rFonts w:ascii="Garamond" w:hAnsi="Garamond"/>
        </w:rPr>
      </w:pPr>
    </w:p>
    <w:p w14:paraId="467BEFE1" w14:textId="77777777" w:rsidR="00107ED4" w:rsidRDefault="00107ED4" w:rsidP="002376AB">
      <w:pPr>
        <w:rPr>
          <w:rFonts w:ascii="Arial" w:hAnsi="Arial" w:cs="Arial"/>
        </w:rPr>
      </w:pPr>
    </w:p>
    <w:p w14:paraId="1BAE7344" w14:textId="41A2B8F2" w:rsidR="00107ED4" w:rsidRDefault="00107ED4" w:rsidP="002376AB">
      <w:pPr>
        <w:rPr>
          <w:rFonts w:ascii="Arial" w:hAnsi="Arial" w:cs="Arial"/>
        </w:rPr>
      </w:pPr>
      <w:r>
        <w:rPr>
          <w:rFonts w:ascii="Arial" w:hAnsi="Arial" w:cs="Arial"/>
        </w:rPr>
        <w:lastRenderedPageBreak/>
        <w:t xml:space="preserve">Bild 1: </w:t>
      </w:r>
      <w:r w:rsidR="002376AB" w:rsidRPr="0024002C">
        <w:rPr>
          <w:rFonts w:ascii="Arial" w:hAnsi="Arial" w:cs="Arial"/>
        </w:rPr>
        <w:t xml:space="preserve"> </w:t>
      </w:r>
      <w:r w:rsidR="00ED6C12">
        <w:rPr>
          <w:rFonts w:ascii="Arial" w:hAnsi="Arial" w:cs="Arial"/>
        </w:rPr>
        <w:t xml:space="preserve">Vielseitiger, sparsamer, komfortabler – die erfolgreichen </w:t>
      </w:r>
      <w:proofErr w:type="spellStart"/>
      <w:r w:rsidR="00ED6C12">
        <w:rPr>
          <w:rFonts w:ascii="Arial" w:hAnsi="Arial" w:cs="Arial"/>
        </w:rPr>
        <w:t>Cat</w:t>
      </w:r>
      <w:proofErr w:type="spellEnd"/>
      <w:r w:rsidR="00ED6C12">
        <w:rPr>
          <w:rFonts w:ascii="Arial" w:hAnsi="Arial" w:cs="Arial"/>
        </w:rPr>
        <w:t xml:space="preserve"> Mobilbagger der F-Serie kommen 2017  mit zahlreichen Verbesserungen.</w:t>
      </w:r>
    </w:p>
    <w:p w14:paraId="118783F6" w14:textId="77777777" w:rsidR="00F57C23" w:rsidRDefault="00F57C23" w:rsidP="002376AB">
      <w:pPr>
        <w:rPr>
          <w:rFonts w:ascii="Arial" w:hAnsi="Arial" w:cs="Arial"/>
        </w:rPr>
      </w:pPr>
    </w:p>
    <w:p w14:paraId="16DE3987" w14:textId="17BA9447" w:rsidR="00F57C23" w:rsidRDefault="00F57C23" w:rsidP="002376AB">
      <w:pPr>
        <w:rPr>
          <w:rFonts w:ascii="Arial" w:hAnsi="Arial" w:cs="Arial"/>
        </w:rPr>
      </w:pPr>
      <w:r>
        <w:rPr>
          <w:rFonts w:ascii="Arial" w:hAnsi="Arial" w:cs="Arial"/>
        </w:rPr>
        <w:t xml:space="preserve">Bild 2: </w:t>
      </w:r>
      <w:r w:rsidR="00ED6C12">
        <w:rPr>
          <w:rFonts w:ascii="Arial" w:hAnsi="Arial" w:cs="Arial"/>
        </w:rPr>
        <w:t xml:space="preserve">Zum update 2017 gehören nicht nur optionale </w:t>
      </w:r>
      <w:proofErr w:type="spellStart"/>
      <w:r w:rsidR="00ED6C12">
        <w:rPr>
          <w:rFonts w:ascii="Arial" w:hAnsi="Arial" w:cs="Arial"/>
        </w:rPr>
        <w:t>Tiltrotator</w:t>
      </w:r>
      <w:proofErr w:type="spellEnd"/>
      <w:r w:rsidR="00ED6C12">
        <w:rPr>
          <w:rFonts w:ascii="Arial" w:hAnsi="Arial" w:cs="Arial"/>
        </w:rPr>
        <w:t>-Vorrüstung und Anhängevorrichtung mit Elektrik und Hydraulik, sondern auch viele Einzelmaßnahmen für mehr Komfort und leichtere Bedienung.</w:t>
      </w:r>
    </w:p>
    <w:p w14:paraId="1BFEC43A" w14:textId="38BC1B07" w:rsidR="00ED6C12" w:rsidRDefault="00ED6C12" w:rsidP="002376AB">
      <w:pPr>
        <w:rPr>
          <w:rFonts w:ascii="Arial" w:hAnsi="Arial" w:cs="Arial"/>
        </w:rPr>
      </w:pPr>
      <w:r>
        <w:rPr>
          <w:rFonts w:ascii="Arial" w:hAnsi="Arial" w:cs="Arial"/>
        </w:rPr>
        <w:t xml:space="preserve">Bild 3: Auch die </w:t>
      </w:r>
      <w:proofErr w:type="spellStart"/>
      <w:r>
        <w:rPr>
          <w:rFonts w:ascii="Arial" w:hAnsi="Arial" w:cs="Arial"/>
        </w:rPr>
        <w:t>Cat</w:t>
      </w:r>
      <w:proofErr w:type="spellEnd"/>
      <w:r>
        <w:rPr>
          <w:rFonts w:ascii="Arial" w:hAnsi="Arial" w:cs="Arial"/>
        </w:rPr>
        <w:t xml:space="preserve"> Umschlagbagger MH3022 und MH3024 profitieren von der Modellpflege.</w:t>
      </w:r>
    </w:p>
    <w:p w14:paraId="654BA871" w14:textId="77777777" w:rsidR="00ED6C12" w:rsidRDefault="00ED6C12" w:rsidP="00ED6C12">
      <w:pPr>
        <w:rPr>
          <w:rFonts w:ascii="Arial" w:hAnsi="Arial"/>
        </w:rPr>
      </w:pPr>
      <w:r>
        <w:rPr>
          <w:rFonts w:ascii="Arial" w:hAnsi="Arial"/>
        </w:rPr>
        <w:t>Fotos: Zeppelin </w:t>
      </w:r>
    </w:p>
    <w:p w14:paraId="0A63B08C" w14:textId="77777777" w:rsidR="00ED6C12" w:rsidRDefault="00ED6C12" w:rsidP="00ED6C12">
      <w:pPr>
        <w:rPr>
          <w:rFonts w:ascii="Arial" w:hAnsi="Arial"/>
        </w:rPr>
      </w:pPr>
      <w:r>
        <w:rPr>
          <w:rFonts w:ascii="Arial" w:hAnsi="Arial"/>
        </w:rPr>
        <w:t xml:space="preserve">Zur Veröffentlichung, honorarfrei. Belegexemplar oder Hinweis erbeten.  </w:t>
      </w:r>
      <w:bookmarkStart w:id="0" w:name="_GoBack"/>
      <w:bookmarkEnd w:id="0"/>
    </w:p>
    <w:p w14:paraId="2D789678" w14:textId="77777777" w:rsidR="00ED6C12" w:rsidRDefault="00ED6C12" w:rsidP="00ED6C12">
      <w:pPr>
        <w:rPr>
          <w:rFonts w:ascii="Arial" w:hAnsi="Arial"/>
        </w:rPr>
      </w:pPr>
    </w:p>
    <w:p w14:paraId="2042D61C" w14:textId="77777777" w:rsidR="00780B22" w:rsidRPr="00D73380" w:rsidRDefault="00780B22" w:rsidP="00780B22">
      <w:pPr>
        <w:rPr>
          <w:rFonts w:ascii="Arial" w:hAnsi="Arial" w:cs="Arial"/>
          <w:b/>
        </w:rPr>
      </w:pPr>
      <w:r w:rsidRPr="00D73380">
        <w:rPr>
          <w:rFonts w:ascii="Arial" w:hAnsi="Arial" w:cs="Arial"/>
          <w:b/>
        </w:rPr>
        <w:t>Über die Zeppelin Baumaschinen GmbH</w:t>
      </w:r>
    </w:p>
    <w:p w14:paraId="3F1CB615" w14:textId="77777777" w:rsidR="00780B22" w:rsidRPr="00D73380" w:rsidRDefault="00780B22" w:rsidP="00780B22">
      <w:pPr>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 xml:space="preserve">vicepartner von </w:t>
      </w:r>
      <w:proofErr w:type="spellStart"/>
      <w:r w:rsidRPr="00D73380">
        <w:rPr>
          <w:rFonts w:ascii="Arial" w:hAnsi="Arial" w:cs="Arial"/>
        </w:rPr>
        <w:t>Caterpillar</w:t>
      </w:r>
      <w:proofErr w:type="spellEnd"/>
      <w:r w:rsidRPr="00D73380">
        <w:rPr>
          <w:rFonts w:ascii="Arial" w:hAnsi="Arial" w:cs="Arial"/>
        </w:rPr>
        <w:t xml:space="preserve">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Gesellschaft des Zeppelin Konzerns. Zum Produktportfolio zählen neben dem Vertrieb von neuen und gebrauchten </w:t>
      </w:r>
      <w:proofErr w:type="spellStart"/>
      <w:r w:rsidRPr="00D73380">
        <w:rPr>
          <w:rFonts w:ascii="Arial" w:hAnsi="Arial" w:cs="Arial"/>
        </w:rPr>
        <w:t>Caterpillar</w:t>
      </w:r>
      <w:proofErr w:type="spellEnd"/>
      <w:r w:rsidRPr="00D73380">
        <w:rPr>
          <w:rFonts w:ascii="Arial" w:hAnsi="Arial" w:cs="Arial"/>
        </w:rPr>
        <w:t xml:space="preserve"> Baumaschinen der Se</w:t>
      </w:r>
      <w:r w:rsidRPr="00D73380">
        <w:rPr>
          <w:rFonts w:ascii="Arial" w:hAnsi="Arial" w:cs="Arial"/>
        </w:rPr>
        <w:t>r</w:t>
      </w:r>
      <w:r w:rsidRPr="00D73380">
        <w:rPr>
          <w:rFonts w:ascii="Arial" w:hAnsi="Arial" w:cs="Arial"/>
        </w:rPr>
        <w:t>vice, der bundesweit flächendeckend in</w:t>
      </w:r>
      <w:r>
        <w:rPr>
          <w:rFonts w:ascii="Arial" w:hAnsi="Arial" w:cs="Arial"/>
        </w:rPr>
        <w:t xml:space="preserve"> </w:t>
      </w:r>
      <w:r w:rsidRPr="00D73380">
        <w:rPr>
          <w:rStyle w:val="Betont"/>
          <w:rFonts w:ascii="Arial" w:hAnsi="Arial" w:cs="Arial"/>
          <w:b w:val="0"/>
        </w:rPr>
        <w:t>35</w:t>
      </w:r>
      <w:r w:rsidRPr="00D73380">
        <w:rPr>
          <w:rStyle w:val="Betont"/>
          <w:rFonts w:ascii="Arial" w:hAnsi="Arial" w:cs="Arial"/>
        </w:rPr>
        <w:t xml:space="preserve"> </w:t>
      </w:r>
      <w:r>
        <w:rPr>
          <w:rFonts w:ascii="Arial" w:hAnsi="Arial" w:cs="Arial"/>
        </w:rPr>
        <w:t xml:space="preserve">Niederlassungen erfolgt, die </w:t>
      </w:r>
      <w:r w:rsidRPr="00D73380">
        <w:rPr>
          <w:rFonts w:ascii="Arial" w:hAnsi="Arial" w:cs="Arial"/>
        </w:rPr>
        <w:t>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4B820929" w14:textId="77777777" w:rsidR="00780B22" w:rsidRPr="00D73380" w:rsidRDefault="00780B22" w:rsidP="00780B22">
      <w:pPr>
        <w:rPr>
          <w:rFonts w:ascii="Arial" w:hAnsi="Arial" w:cs="Arial"/>
          <w:b/>
        </w:rPr>
      </w:pPr>
    </w:p>
    <w:p w14:paraId="56A65950" w14:textId="77777777" w:rsidR="00780B22" w:rsidRPr="00C979E4" w:rsidRDefault="00780B22" w:rsidP="00780B22">
      <w:pPr>
        <w:rPr>
          <w:rFonts w:ascii="Arial" w:hAnsi="Arial" w:cs="Arial"/>
          <w:b/>
        </w:rPr>
      </w:pPr>
      <w:r w:rsidRPr="00C979E4">
        <w:rPr>
          <w:rFonts w:ascii="Arial" w:hAnsi="Arial" w:cs="Arial"/>
          <w:b/>
        </w:rPr>
        <w:t xml:space="preserve">Über den Zeppelin Konzern </w:t>
      </w:r>
    </w:p>
    <w:p w14:paraId="46BD2FB9" w14:textId="77777777" w:rsidR="00780B22" w:rsidRPr="00FB5B45" w:rsidRDefault="00780B22" w:rsidP="00780B22">
      <w:pPr>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w:t>
      </w:r>
      <w:r w:rsidRPr="00C979E4">
        <w:rPr>
          <w:rFonts w:ascii="Arial" w:hAnsi="Arial" w:cs="Arial"/>
        </w:rPr>
        <w:lastRenderedPageBreak/>
        <w:t xml:space="preserve">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 www.zeppelin.de</w:t>
      </w:r>
      <w:r>
        <w:rPr>
          <w:rFonts w:ascii="Arial" w:hAnsi="Arial" w:cs="Arial"/>
        </w:rPr>
        <w:t xml:space="preserve">.  </w:t>
      </w:r>
      <w:r w:rsidRPr="00FB5B45">
        <w:rPr>
          <w:rFonts w:ascii="Arial" w:hAnsi="Arial" w:cs="Arial"/>
        </w:rPr>
        <w:t xml:space="preserve"> </w:t>
      </w:r>
    </w:p>
    <w:p w14:paraId="6C6B8E6C" w14:textId="77777777" w:rsidR="00ED6C12" w:rsidRDefault="00ED6C12" w:rsidP="00ED6C12">
      <w:pPr>
        <w:pStyle w:val="Teaser"/>
        <w:rPr>
          <w:szCs w:val="22"/>
        </w:rPr>
      </w:pPr>
    </w:p>
    <w:tbl>
      <w:tblPr>
        <w:tblW w:w="9860" w:type="dxa"/>
        <w:tblLayout w:type="fixed"/>
        <w:tblCellMar>
          <w:left w:w="70" w:type="dxa"/>
          <w:right w:w="70" w:type="dxa"/>
        </w:tblCellMar>
        <w:tblLook w:val="04A0" w:firstRow="1" w:lastRow="0" w:firstColumn="1" w:lastColumn="0" w:noHBand="0" w:noVBand="1"/>
      </w:tblPr>
      <w:tblGrid>
        <w:gridCol w:w="3759"/>
        <w:gridCol w:w="6101"/>
      </w:tblGrid>
      <w:tr w:rsidR="00ED6C12" w14:paraId="0D83B236" w14:textId="77777777" w:rsidTr="00ED6C12">
        <w:tc>
          <w:tcPr>
            <w:tcW w:w="3756" w:type="dxa"/>
            <w:hideMark/>
          </w:tcPr>
          <w:p w14:paraId="7543C788" w14:textId="77777777" w:rsidR="00ED6C12" w:rsidRDefault="00ED6C12">
            <w:pPr>
              <w:pStyle w:val="Fuzeile"/>
              <w:rPr>
                <w:rFonts w:ascii="Arial" w:hAnsi="Arial"/>
                <w:szCs w:val="22"/>
              </w:rPr>
            </w:pPr>
            <w:r>
              <w:rPr>
                <w:rFonts w:ascii="Arial" w:hAnsi="Arial"/>
                <w:b/>
                <w:szCs w:val="22"/>
              </w:rPr>
              <w:t>Zeppelin Baumaschinen GmbH</w:t>
            </w:r>
            <w:r>
              <w:rPr>
                <w:rFonts w:ascii="Arial" w:hAnsi="Arial"/>
                <w:szCs w:val="22"/>
              </w:rPr>
              <w:tab/>
              <w:t>Klaus Finzel</w:t>
            </w:r>
          </w:p>
          <w:p w14:paraId="444AA7D0" w14:textId="77777777" w:rsidR="00ED6C12" w:rsidRDefault="00ED6C12">
            <w:pPr>
              <w:pStyle w:val="Fuzeile"/>
              <w:rPr>
                <w:rFonts w:ascii="Arial" w:hAnsi="Arial"/>
                <w:szCs w:val="22"/>
              </w:rPr>
            </w:pPr>
            <w:r>
              <w:rPr>
                <w:rFonts w:ascii="Arial" w:hAnsi="Arial"/>
                <w:szCs w:val="22"/>
              </w:rPr>
              <w:t>Kommunikation</w:t>
            </w:r>
          </w:p>
          <w:p w14:paraId="7F14B6B1" w14:textId="77777777" w:rsidR="00ED6C12" w:rsidRDefault="00ED6C12">
            <w:pPr>
              <w:pStyle w:val="Fuzeile"/>
              <w:rPr>
                <w:rFonts w:ascii="Arial" w:hAnsi="Arial"/>
                <w:szCs w:val="22"/>
              </w:rPr>
            </w:pPr>
            <w:r>
              <w:rPr>
                <w:rFonts w:ascii="Arial" w:hAnsi="Arial"/>
                <w:szCs w:val="22"/>
              </w:rPr>
              <w:t>Graf-Zeppelin-Platz 1</w:t>
            </w:r>
            <w:r>
              <w:rPr>
                <w:rFonts w:ascii="Arial" w:hAnsi="Arial"/>
                <w:szCs w:val="22"/>
              </w:rPr>
              <w:tab/>
            </w:r>
            <w:r>
              <w:rPr>
                <w:rFonts w:ascii="Arial" w:hAnsi="Arial"/>
                <w:szCs w:val="22"/>
              </w:rPr>
              <w:tab/>
              <w:t>Telefon: (089) 3 20 00-341</w:t>
            </w:r>
          </w:p>
          <w:p w14:paraId="58B1A63A" w14:textId="77777777" w:rsidR="00ED6C12" w:rsidRDefault="00ED6C12">
            <w:pPr>
              <w:pStyle w:val="Fuzeile"/>
              <w:rPr>
                <w:rFonts w:ascii="Arial" w:hAnsi="Arial"/>
                <w:szCs w:val="22"/>
              </w:rPr>
            </w:pPr>
            <w:r>
              <w:rPr>
                <w:rFonts w:ascii="Arial" w:hAnsi="Arial"/>
                <w:szCs w:val="22"/>
              </w:rPr>
              <w:t>85748 Garching bei München</w:t>
            </w:r>
          </w:p>
        </w:tc>
        <w:tc>
          <w:tcPr>
            <w:tcW w:w="6095" w:type="dxa"/>
            <w:hideMark/>
          </w:tcPr>
          <w:p w14:paraId="3242D7B6" w14:textId="77777777" w:rsidR="00ED6C12" w:rsidRDefault="00ED6C12">
            <w:pPr>
              <w:pStyle w:val="Fuzeile"/>
              <w:rPr>
                <w:rFonts w:ascii="Arial" w:hAnsi="Arial"/>
                <w:szCs w:val="22"/>
              </w:rPr>
            </w:pPr>
            <w:r>
              <w:rPr>
                <w:rFonts w:ascii="Arial" w:hAnsi="Arial"/>
                <w:szCs w:val="22"/>
              </w:rPr>
              <w:t>Klaus Finzel</w:t>
            </w:r>
          </w:p>
          <w:p w14:paraId="495A3663" w14:textId="77777777" w:rsidR="00ED6C12" w:rsidRDefault="00ED6C12">
            <w:pPr>
              <w:pStyle w:val="Fuzeile"/>
              <w:tabs>
                <w:tab w:val="clear" w:pos="4536"/>
                <w:tab w:val="center" w:pos="4820"/>
                <w:tab w:val="left" w:pos="5103"/>
                <w:tab w:val="left" w:pos="5529"/>
              </w:tabs>
              <w:ind w:right="-567"/>
              <w:rPr>
                <w:rFonts w:ascii="Arial" w:hAnsi="Arial"/>
                <w:szCs w:val="22"/>
              </w:rPr>
            </w:pPr>
            <w:r>
              <w:rPr>
                <w:rFonts w:ascii="Arial" w:hAnsi="Arial"/>
                <w:szCs w:val="22"/>
              </w:rPr>
              <w:t>Tel.: +89 3 20 00 - 341</w:t>
            </w:r>
          </w:p>
          <w:p w14:paraId="24E54291" w14:textId="77777777" w:rsidR="00ED6C12" w:rsidRDefault="00ED6C12">
            <w:pPr>
              <w:pStyle w:val="Fuzeile"/>
              <w:tabs>
                <w:tab w:val="clear" w:pos="4536"/>
                <w:tab w:val="center" w:pos="4820"/>
                <w:tab w:val="left" w:pos="5103"/>
                <w:tab w:val="left" w:pos="5529"/>
              </w:tabs>
              <w:ind w:right="-567"/>
              <w:rPr>
                <w:rFonts w:ascii="Arial" w:hAnsi="Arial"/>
                <w:szCs w:val="22"/>
              </w:rPr>
            </w:pPr>
            <w:r>
              <w:rPr>
                <w:rFonts w:ascii="Arial" w:hAnsi="Arial"/>
                <w:szCs w:val="22"/>
              </w:rPr>
              <w:t>Fax: +89 3 20 00 - 7341</w:t>
            </w:r>
          </w:p>
          <w:p w14:paraId="0A377CE9" w14:textId="77777777" w:rsidR="00ED6C12" w:rsidRDefault="00ED6C12">
            <w:pPr>
              <w:pStyle w:val="Fuzeile"/>
              <w:tabs>
                <w:tab w:val="clear" w:pos="4536"/>
                <w:tab w:val="center" w:pos="4820"/>
                <w:tab w:val="left" w:pos="5103"/>
                <w:tab w:val="left" w:pos="5529"/>
              </w:tabs>
              <w:ind w:right="-567"/>
              <w:rPr>
                <w:rFonts w:ascii="Arial" w:hAnsi="Arial"/>
                <w:szCs w:val="22"/>
              </w:rPr>
            </w:pPr>
            <w:r>
              <w:rPr>
                <w:rFonts w:ascii="Arial" w:hAnsi="Arial"/>
                <w:szCs w:val="22"/>
              </w:rPr>
              <w:t xml:space="preserve">E-Mail: </w:t>
            </w:r>
            <w:hyperlink r:id="rId10" w:history="1">
              <w:r>
                <w:rPr>
                  <w:rStyle w:val="Link"/>
                  <w:rFonts w:ascii="Arial" w:hAnsi="Arial"/>
                  <w:szCs w:val="22"/>
                </w:rPr>
                <w:t>klaus.finzel@zeppelin.com</w:t>
              </w:r>
            </w:hyperlink>
          </w:p>
          <w:p w14:paraId="0DBFAE05" w14:textId="77777777" w:rsidR="00ED6C12" w:rsidRDefault="00ED6C12">
            <w:pPr>
              <w:pStyle w:val="Fuzeile"/>
              <w:tabs>
                <w:tab w:val="clear" w:pos="4536"/>
                <w:tab w:val="center" w:pos="4820"/>
                <w:tab w:val="left" w:pos="5103"/>
                <w:tab w:val="left" w:pos="5529"/>
              </w:tabs>
              <w:ind w:right="-1559"/>
              <w:rPr>
                <w:rFonts w:ascii="Arial" w:hAnsi="Arial"/>
                <w:szCs w:val="22"/>
              </w:rPr>
            </w:pPr>
            <w:r>
              <w:rPr>
                <w:rFonts w:ascii="Arial" w:hAnsi="Arial"/>
                <w:szCs w:val="22"/>
              </w:rPr>
              <w:t>www.zeppelin-cat.de</w:t>
            </w:r>
          </w:p>
        </w:tc>
      </w:tr>
    </w:tbl>
    <w:p w14:paraId="7D5B49D7" w14:textId="77777777" w:rsidR="006F71D4" w:rsidRPr="001D5353" w:rsidRDefault="006F71D4" w:rsidP="006F71D4">
      <w:pPr>
        <w:spacing w:after="0" w:line="400" w:lineRule="exact"/>
        <w:rPr>
          <w:rFonts w:ascii="Arial" w:hAnsi="Arial" w:cs="Arial"/>
          <w:b/>
          <w:sz w:val="36"/>
          <w:szCs w:val="36"/>
        </w:rPr>
      </w:pPr>
    </w:p>
    <w:p w14:paraId="322CBD3C"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7AC2" w14:textId="77777777" w:rsidR="00ED6C12" w:rsidRDefault="00ED6C12" w:rsidP="00AF4275">
      <w:pPr>
        <w:spacing w:after="0" w:line="240" w:lineRule="auto"/>
      </w:pPr>
      <w:r>
        <w:separator/>
      </w:r>
    </w:p>
  </w:endnote>
  <w:endnote w:type="continuationSeparator" w:id="0">
    <w:p w14:paraId="4CE29802" w14:textId="77777777" w:rsidR="00ED6C12" w:rsidRDefault="00ED6C12"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910" w14:textId="77777777" w:rsidR="00ED6C12" w:rsidRDefault="00ED6C12">
    <w:pPr>
      <w:pStyle w:val="Fuzeile"/>
    </w:pPr>
    <w:r>
      <w:rPr>
        <w:noProof/>
      </w:rPr>
      <w:drawing>
        <wp:anchor distT="0" distB="0" distL="114300" distR="114300" simplePos="0" relativeHeight="251658240" behindDoc="1" locked="0" layoutInCell="1" allowOverlap="1" wp14:anchorId="19C1AE89" wp14:editId="36516C4D">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7657B" w14:textId="77777777" w:rsidR="00ED6C12" w:rsidRDefault="00ED6C1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71A6" w14:textId="77777777" w:rsidR="00ED6C12" w:rsidRDefault="00ED6C12" w:rsidP="00AF4275">
      <w:pPr>
        <w:spacing w:after="0" w:line="240" w:lineRule="auto"/>
      </w:pPr>
      <w:r>
        <w:separator/>
      </w:r>
    </w:p>
  </w:footnote>
  <w:footnote w:type="continuationSeparator" w:id="0">
    <w:p w14:paraId="5A5029DF" w14:textId="77777777" w:rsidR="00ED6C12" w:rsidRDefault="00ED6C12"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2BAD" w14:textId="77777777" w:rsidR="00ED6C12" w:rsidRDefault="00ED6C12">
    <w:pPr>
      <w:pStyle w:val="Kopfzeile"/>
    </w:pPr>
    <w:r>
      <w:rPr>
        <w:noProof/>
      </w:rPr>
      <w:drawing>
        <wp:anchor distT="0" distB="0" distL="114300" distR="114300" simplePos="0" relativeHeight="251657216" behindDoc="1" locked="0" layoutInCell="1" allowOverlap="1" wp14:anchorId="33C7F683" wp14:editId="1948D28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0D47"/>
    <w:rsid w:val="00006391"/>
    <w:rsid w:val="00016552"/>
    <w:rsid w:val="000743C9"/>
    <w:rsid w:val="000749F8"/>
    <w:rsid w:val="00077FEB"/>
    <w:rsid w:val="0008773E"/>
    <w:rsid w:val="000916DD"/>
    <w:rsid w:val="000948E8"/>
    <w:rsid w:val="000A1F28"/>
    <w:rsid w:val="000A3D9B"/>
    <w:rsid w:val="000B3998"/>
    <w:rsid w:val="000C38E3"/>
    <w:rsid w:val="000E79BD"/>
    <w:rsid w:val="00107ED4"/>
    <w:rsid w:val="001437E7"/>
    <w:rsid w:val="0015242D"/>
    <w:rsid w:val="00164D30"/>
    <w:rsid w:val="00174623"/>
    <w:rsid w:val="00185364"/>
    <w:rsid w:val="00192FAF"/>
    <w:rsid w:val="001934DE"/>
    <w:rsid w:val="001C2A03"/>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5145"/>
    <w:rsid w:val="00382E4B"/>
    <w:rsid w:val="003865AA"/>
    <w:rsid w:val="0039621B"/>
    <w:rsid w:val="003A7710"/>
    <w:rsid w:val="003B09FE"/>
    <w:rsid w:val="003B5C88"/>
    <w:rsid w:val="003D518C"/>
    <w:rsid w:val="003E4339"/>
    <w:rsid w:val="00411FC4"/>
    <w:rsid w:val="004218BE"/>
    <w:rsid w:val="00424E3F"/>
    <w:rsid w:val="00442319"/>
    <w:rsid w:val="00445947"/>
    <w:rsid w:val="00452059"/>
    <w:rsid w:val="00465EA0"/>
    <w:rsid w:val="00467010"/>
    <w:rsid w:val="00472AFF"/>
    <w:rsid w:val="004775A7"/>
    <w:rsid w:val="00496AF1"/>
    <w:rsid w:val="004A16FE"/>
    <w:rsid w:val="004A354A"/>
    <w:rsid w:val="004B4D88"/>
    <w:rsid w:val="004E0B16"/>
    <w:rsid w:val="004E7E7A"/>
    <w:rsid w:val="004F209D"/>
    <w:rsid w:val="00537580"/>
    <w:rsid w:val="00542E9E"/>
    <w:rsid w:val="00545946"/>
    <w:rsid w:val="00563EEE"/>
    <w:rsid w:val="005823C2"/>
    <w:rsid w:val="005965F5"/>
    <w:rsid w:val="005A30FE"/>
    <w:rsid w:val="005B6DB9"/>
    <w:rsid w:val="005C4EA4"/>
    <w:rsid w:val="005D1CFF"/>
    <w:rsid w:val="005D26B7"/>
    <w:rsid w:val="005D4D84"/>
    <w:rsid w:val="005E7AFA"/>
    <w:rsid w:val="005F32A5"/>
    <w:rsid w:val="006101E9"/>
    <w:rsid w:val="00615962"/>
    <w:rsid w:val="00626536"/>
    <w:rsid w:val="00650419"/>
    <w:rsid w:val="00652A8F"/>
    <w:rsid w:val="0066344B"/>
    <w:rsid w:val="00682D31"/>
    <w:rsid w:val="0068605A"/>
    <w:rsid w:val="00687C33"/>
    <w:rsid w:val="00692F1A"/>
    <w:rsid w:val="006B0A6B"/>
    <w:rsid w:val="006B300C"/>
    <w:rsid w:val="006F4FA7"/>
    <w:rsid w:val="006F5078"/>
    <w:rsid w:val="006F71D4"/>
    <w:rsid w:val="007328EE"/>
    <w:rsid w:val="00740873"/>
    <w:rsid w:val="00756ACC"/>
    <w:rsid w:val="00777654"/>
    <w:rsid w:val="00780B22"/>
    <w:rsid w:val="007C2FBE"/>
    <w:rsid w:val="007E13B3"/>
    <w:rsid w:val="00810F65"/>
    <w:rsid w:val="0083306B"/>
    <w:rsid w:val="00845B87"/>
    <w:rsid w:val="008536F9"/>
    <w:rsid w:val="008572F7"/>
    <w:rsid w:val="00883DF9"/>
    <w:rsid w:val="00884264"/>
    <w:rsid w:val="00896C2D"/>
    <w:rsid w:val="008B1B82"/>
    <w:rsid w:val="008D2713"/>
    <w:rsid w:val="008F5ABC"/>
    <w:rsid w:val="008F62FE"/>
    <w:rsid w:val="009016CD"/>
    <w:rsid w:val="00930400"/>
    <w:rsid w:val="00932DC8"/>
    <w:rsid w:val="00942AE8"/>
    <w:rsid w:val="0094641F"/>
    <w:rsid w:val="009606BD"/>
    <w:rsid w:val="00962F77"/>
    <w:rsid w:val="009764F9"/>
    <w:rsid w:val="00980B06"/>
    <w:rsid w:val="00980CB6"/>
    <w:rsid w:val="00985FF9"/>
    <w:rsid w:val="009A0B6C"/>
    <w:rsid w:val="009A26D8"/>
    <w:rsid w:val="009D395E"/>
    <w:rsid w:val="009D7B12"/>
    <w:rsid w:val="009E792B"/>
    <w:rsid w:val="00A1387F"/>
    <w:rsid w:val="00A31416"/>
    <w:rsid w:val="00A33080"/>
    <w:rsid w:val="00A34C43"/>
    <w:rsid w:val="00A608B5"/>
    <w:rsid w:val="00A628A9"/>
    <w:rsid w:val="00AA376F"/>
    <w:rsid w:val="00AD5657"/>
    <w:rsid w:val="00AF4275"/>
    <w:rsid w:val="00AF64F6"/>
    <w:rsid w:val="00B21A41"/>
    <w:rsid w:val="00B25731"/>
    <w:rsid w:val="00B775DA"/>
    <w:rsid w:val="00B81B9A"/>
    <w:rsid w:val="00B84505"/>
    <w:rsid w:val="00BC023E"/>
    <w:rsid w:val="00BE4573"/>
    <w:rsid w:val="00BE77B1"/>
    <w:rsid w:val="00BF5515"/>
    <w:rsid w:val="00C03FC3"/>
    <w:rsid w:val="00C237E6"/>
    <w:rsid w:val="00C546D3"/>
    <w:rsid w:val="00C54CB3"/>
    <w:rsid w:val="00C617BC"/>
    <w:rsid w:val="00C70CA5"/>
    <w:rsid w:val="00C918A7"/>
    <w:rsid w:val="00CA7E02"/>
    <w:rsid w:val="00CB3EFF"/>
    <w:rsid w:val="00CC543F"/>
    <w:rsid w:val="00CD40B3"/>
    <w:rsid w:val="00CF65D7"/>
    <w:rsid w:val="00D11F83"/>
    <w:rsid w:val="00D16C0C"/>
    <w:rsid w:val="00D274FD"/>
    <w:rsid w:val="00D32D51"/>
    <w:rsid w:val="00D445C4"/>
    <w:rsid w:val="00D52964"/>
    <w:rsid w:val="00D9577D"/>
    <w:rsid w:val="00DC3437"/>
    <w:rsid w:val="00DD731F"/>
    <w:rsid w:val="00E04848"/>
    <w:rsid w:val="00E122A7"/>
    <w:rsid w:val="00E15DB9"/>
    <w:rsid w:val="00E552D9"/>
    <w:rsid w:val="00E60A8F"/>
    <w:rsid w:val="00E61F6C"/>
    <w:rsid w:val="00E648B4"/>
    <w:rsid w:val="00E765A3"/>
    <w:rsid w:val="00E972F8"/>
    <w:rsid w:val="00EA0219"/>
    <w:rsid w:val="00EA66CD"/>
    <w:rsid w:val="00EB542C"/>
    <w:rsid w:val="00EC4645"/>
    <w:rsid w:val="00ED3E93"/>
    <w:rsid w:val="00ED6C12"/>
    <w:rsid w:val="00ED79CA"/>
    <w:rsid w:val="00EF30E7"/>
    <w:rsid w:val="00F1357C"/>
    <w:rsid w:val="00F2771A"/>
    <w:rsid w:val="00F47813"/>
    <w:rsid w:val="00F530BE"/>
    <w:rsid w:val="00F567EE"/>
    <w:rsid w:val="00F57C23"/>
    <w:rsid w:val="00F604C6"/>
    <w:rsid w:val="00F7078A"/>
    <w:rsid w:val="00FB1182"/>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663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66344B"/>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66344B"/>
    <w:pPr>
      <w:spacing w:before="100" w:beforeAutospacing="1" w:after="100" w:afterAutospacing="1" w:line="240" w:lineRule="auto"/>
      <w:jc w:val="left"/>
    </w:pPr>
    <w:rPr>
      <w:rFonts w:ascii="Times" w:eastAsia="Times New Roman" w:hAnsi="Times"/>
      <w:sz w:val="20"/>
      <w:szCs w:val="20"/>
      <w:lang w:eastAsia="de-DE"/>
    </w:rPr>
  </w:style>
  <w:style w:type="character" w:styleId="Herausstellen">
    <w:name w:val="Emphasis"/>
    <w:basedOn w:val="Absatzstandardschriftart"/>
    <w:uiPriority w:val="20"/>
    <w:qFormat/>
    <w:rsid w:val="006634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semiHidden/>
    <w:unhideWhenUsed/>
    <w:qFormat/>
    <w:rsid w:val="00663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semiHidden/>
    <w:rsid w:val="0066344B"/>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66344B"/>
    <w:pPr>
      <w:spacing w:before="100" w:beforeAutospacing="1" w:after="100" w:afterAutospacing="1" w:line="240" w:lineRule="auto"/>
      <w:jc w:val="left"/>
    </w:pPr>
    <w:rPr>
      <w:rFonts w:ascii="Times" w:eastAsia="Times New Roman" w:hAnsi="Times"/>
      <w:sz w:val="20"/>
      <w:szCs w:val="20"/>
      <w:lang w:eastAsia="de-DE"/>
    </w:rPr>
  </w:style>
  <w:style w:type="character" w:styleId="Herausstellen">
    <w:name w:val="Emphasis"/>
    <w:basedOn w:val="Absatzstandardschriftart"/>
    <w:uiPriority w:val="20"/>
    <w:qFormat/>
    <w:rsid w:val="00663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86390660">
      <w:bodyDiv w:val="1"/>
      <w:marLeft w:val="0"/>
      <w:marRight w:val="0"/>
      <w:marTop w:val="0"/>
      <w:marBottom w:val="0"/>
      <w:divBdr>
        <w:top w:val="none" w:sz="0" w:space="0" w:color="auto"/>
        <w:left w:val="none" w:sz="0" w:space="0" w:color="auto"/>
        <w:bottom w:val="none" w:sz="0" w:space="0" w:color="auto"/>
        <w:right w:val="none" w:sz="0" w:space="0" w:color="auto"/>
      </w:divBdr>
      <w:divsChild>
        <w:div w:id="273830683">
          <w:marLeft w:val="0"/>
          <w:marRight w:val="0"/>
          <w:marTop w:val="0"/>
          <w:marBottom w:val="0"/>
          <w:divBdr>
            <w:top w:val="none" w:sz="0" w:space="0" w:color="auto"/>
            <w:left w:val="none" w:sz="0" w:space="0" w:color="auto"/>
            <w:bottom w:val="none" w:sz="0" w:space="0" w:color="auto"/>
            <w:right w:val="none" w:sz="0" w:space="0" w:color="auto"/>
          </w:divBdr>
          <w:divsChild>
            <w:div w:id="1273830069">
              <w:marLeft w:val="0"/>
              <w:marRight w:val="0"/>
              <w:marTop w:val="0"/>
              <w:marBottom w:val="0"/>
              <w:divBdr>
                <w:top w:val="none" w:sz="0" w:space="0" w:color="auto"/>
                <w:left w:val="none" w:sz="0" w:space="0" w:color="auto"/>
                <w:bottom w:val="none" w:sz="0" w:space="0" w:color="auto"/>
                <w:right w:val="none" w:sz="0" w:space="0" w:color="auto"/>
              </w:divBdr>
              <w:divsChild>
                <w:div w:id="5914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2604">
          <w:marLeft w:val="0"/>
          <w:marRight w:val="0"/>
          <w:marTop w:val="0"/>
          <w:marBottom w:val="0"/>
          <w:divBdr>
            <w:top w:val="none" w:sz="0" w:space="0" w:color="auto"/>
            <w:left w:val="none" w:sz="0" w:space="0" w:color="auto"/>
            <w:bottom w:val="none" w:sz="0" w:space="0" w:color="auto"/>
            <w:right w:val="none" w:sz="0" w:space="0" w:color="auto"/>
          </w:divBdr>
          <w:divsChild>
            <w:div w:id="1734084426">
              <w:marLeft w:val="0"/>
              <w:marRight w:val="0"/>
              <w:marTop w:val="0"/>
              <w:marBottom w:val="0"/>
              <w:divBdr>
                <w:top w:val="none" w:sz="0" w:space="0" w:color="auto"/>
                <w:left w:val="none" w:sz="0" w:space="0" w:color="auto"/>
                <w:bottom w:val="none" w:sz="0" w:space="0" w:color="auto"/>
                <w:right w:val="none" w:sz="0" w:space="0" w:color="auto"/>
              </w:divBdr>
              <w:divsChild>
                <w:div w:id="1328288862">
                  <w:marLeft w:val="0"/>
                  <w:marRight w:val="0"/>
                  <w:marTop w:val="0"/>
                  <w:marBottom w:val="0"/>
                  <w:divBdr>
                    <w:top w:val="none" w:sz="0" w:space="0" w:color="auto"/>
                    <w:left w:val="none" w:sz="0" w:space="0" w:color="auto"/>
                    <w:bottom w:val="none" w:sz="0" w:space="0" w:color="auto"/>
                    <w:right w:val="none" w:sz="0" w:space="0" w:color="auto"/>
                  </w:divBdr>
                  <w:divsChild>
                    <w:div w:id="11994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78330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94E5-B2B3-9941-B717-330E72C9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7465</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8632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2016-12-16T15:22:00Z</dcterms:created>
  <dcterms:modified xsi:type="dcterms:W3CDTF">2016-12-16T15:22:00Z</dcterms:modified>
</cp:coreProperties>
</file>