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22A6" w14:textId="77777777" w:rsidR="004C2F86" w:rsidRDefault="004C2F86" w:rsidP="004C2F86">
      <w:pPr>
        <w:pStyle w:val="Headline"/>
      </w:pPr>
      <w:r w:rsidRPr="001D5353">
        <w:t>PRESSEMITTEILUNG</w:t>
      </w:r>
    </w:p>
    <w:p w14:paraId="43D6078E" w14:textId="77777777" w:rsidR="004C2F86" w:rsidRDefault="004C2F86" w:rsidP="004C2F86">
      <w:pPr>
        <w:pStyle w:val="Intro"/>
        <w:jc w:val="left"/>
      </w:pPr>
    </w:p>
    <w:p w14:paraId="6DD645C0" w14:textId="27365291" w:rsidR="00657A89" w:rsidRPr="00CE603B" w:rsidRDefault="00657A89" w:rsidP="00657A89">
      <w:pPr>
        <w:outlineLvl w:val="1"/>
        <w:rPr>
          <w:rFonts w:ascii="Arial" w:eastAsia="Times New Roman" w:hAnsi="Arial"/>
          <w:b/>
          <w:caps/>
          <w:color w:val="000000"/>
          <w:sz w:val="28"/>
          <w:szCs w:val="28"/>
          <w:lang w:eastAsia="de-DE"/>
        </w:rPr>
      </w:pPr>
      <w:proofErr w:type="spellStart"/>
      <w:r w:rsidRPr="00CE603B">
        <w:rPr>
          <w:rFonts w:ascii="Arial" w:eastAsia="Times New Roman" w:hAnsi="Arial"/>
          <w:b/>
          <w:color w:val="000000"/>
          <w:sz w:val="28"/>
          <w:szCs w:val="28"/>
          <w:lang w:eastAsia="de-DE"/>
        </w:rPr>
        <w:t>Cat</w:t>
      </w:r>
      <w:proofErr w:type="spellEnd"/>
      <w:r>
        <w:rPr>
          <w:rFonts w:ascii="Arial" w:eastAsia="Times New Roman" w:hAnsi="Arial"/>
          <w:b/>
          <w:color w:val="000000"/>
          <w:sz w:val="28"/>
          <w:szCs w:val="28"/>
          <w:lang w:eastAsia="de-DE"/>
        </w:rPr>
        <w:t xml:space="preserve"> </w:t>
      </w:r>
      <w:r w:rsidRPr="00657A89">
        <w:rPr>
          <w:rFonts w:ascii="Arial" w:eastAsia="Times New Roman" w:hAnsi="Arial"/>
          <w:b/>
          <w:color w:val="000000"/>
          <w:sz w:val="28"/>
          <w:szCs w:val="28"/>
          <w:lang w:eastAsia="de-DE"/>
        </w:rPr>
        <w:t>Kettenlader 953K</w:t>
      </w:r>
      <w:r w:rsidRPr="00CE603B">
        <w:rPr>
          <w:rFonts w:ascii="Arial" w:eastAsia="Times New Roman" w:hAnsi="Arial"/>
          <w:b/>
          <w:color w:val="000000"/>
          <w:sz w:val="28"/>
          <w:szCs w:val="28"/>
          <w:lang w:eastAsia="de-DE"/>
        </w:rPr>
        <w:t xml:space="preserve"> mit verbesserter Leistung und Kraftstoff-Effizienz</w:t>
      </w:r>
    </w:p>
    <w:p w14:paraId="11A8A7D9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</w:p>
    <w:p w14:paraId="0E3BE183" w14:textId="6A0A5D04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t xml:space="preserve">München 2.2.2017 (KF) Basierend auf der robusten Konstruktion des Vorgängermodells zeichnet sich der neue </w:t>
      </w:r>
      <w:proofErr w:type="spellStart"/>
      <w:r w:rsidRPr="00CE603B">
        <w:rPr>
          <w:rFonts w:ascii="Arial" w:eastAsia="Times New Roman" w:hAnsi="Arial"/>
          <w:color w:val="000000"/>
          <w:lang w:eastAsia="de-DE"/>
        </w:rPr>
        <w:t>Cat</w:t>
      </w:r>
      <w:proofErr w:type="spellEnd"/>
      <w:r w:rsidRPr="00CE603B">
        <w:rPr>
          <w:rFonts w:ascii="Arial" w:eastAsia="Times New Roman" w:hAnsi="Arial"/>
          <w:color w:val="000000"/>
          <w:vertAlign w:val="superscript"/>
          <w:lang w:eastAsia="de-DE"/>
        </w:rPr>
        <w:t xml:space="preserve"> </w:t>
      </w:r>
      <w:r w:rsidRPr="00CE603B">
        <w:rPr>
          <w:rFonts w:ascii="Arial" w:eastAsia="Times New Roman" w:hAnsi="Arial"/>
          <w:color w:val="000000"/>
          <w:lang w:eastAsia="de-DE"/>
        </w:rPr>
        <w:t>Kettenlader 953K durch technische Verfeinerungen aus, die in verbesserter Kraftstoff-Effizienz, feinfühligerer Arbeits- und Lenkhydrauliksteuerung sowie weicheren Schaltvorgängen des hydrostatischen Fahrantriebs resultieren. Außerdem wurde das Sicherheits- und Komfortniveau erneut angehoben.</w:t>
      </w:r>
    </w:p>
    <w:p w14:paraId="2A47227A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</w:p>
    <w:p w14:paraId="06026B87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b/>
          <w:bCs/>
          <w:color w:val="000000"/>
          <w:lang w:eastAsia="de-DE"/>
        </w:rPr>
        <w:t>Effizienz, Produktivität und niedrigere Kosten</w:t>
      </w:r>
    </w:p>
    <w:p w14:paraId="25E3DF47" w14:textId="20A06CB8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t xml:space="preserve">Der 115 kW (156 PS) starke </w:t>
      </w:r>
      <w:proofErr w:type="spellStart"/>
      <w:r w:rsidRPr="00CE603B">
        <w:rPr>
          <w:rFonts w:ascii="Arial" w:eastAsia="Times New Roman" w:hAnsi="Arial"/>
          <w:color w:val="000000"/>
          <w:lang w:eastAsia="de-DE"/>
        </w:rPr>
        <w:t>Cat</w:t>
      </w:r>
      <w:proofErr w:type="spellEnd"/>
      <w:r w:rsidRPr="00CE603B">
        <w:rPr>
          <w:rFonts w:ascii="Arial" w:eastAsia="Times New Roman" w:hAnsi="Arial"/>
          <w:color w:val="000000"/>
          <w:lang w:eastAsia="de-DE"/>
        </w:rPr>
        <w:t xml:space="preserve"> Dieselmotor C7.1 ACERT mit wartungsfreiem Partikelfilter und Harnstoffeinspritzung im Abgastrakt unterschreitet die Abgasgrenzwerte der EU-Stufe IV. Im wählbaren Eco-Modus senkt sich seine Drehzahl bei leichter Maschinenlast autom</w:t>
      </w:r>
      <w:r w:rsidRPr="00CE603B">
        <w:rPr>
          <w:rFonts w:ascii="Arial" w:eastAsia="Times New Roman" w:hAnsi="Arial"/>
          <w:color w:val="000000"/>
          <w:lang w:eastAsia="de-DE"/>
        </w:rPr>
        <w:t>a</w:t>
      </w:r>
      <w:r w:rsidRPr="00CE603B">
        <w:rPr>
          <w:rFonts w:ascii="Arial" w:eastAsia="Times New Roman" w:hAnsi="Arial"/>
          <w:color w:val="000000"/>
          <w:lang w:eastAsia="de-DE"/>
        </w:rPr>
        <w:t>tisch ab, während die eingestellte Geschwindigkeit beibehalten wird. Die Kombination aus sparsamerem Motor und Eco-Modus ermöglicht im Vergleich zum Vorgänger 953D eine bis zu 22 Prozent höhere Kraftstoffausnutzung</w:t>
      </w:r>
      <w:r w:rsidR="00CE603B">
        <w:rPr>
          <w:rFonts w:ascii="Arial" w:eastAsia="Times New Roman" w:hAnsi="Arial"/>
          <w:u w:val="single"/>
          <w:lang w:eastAsia="de-DE"/>
        </w:rPr>
        <w:t xml:space="preserve"> </w:t>
      </w:r>
      <w:r w:rsidR="00CE603B" w:rsidRPr="00CE603B">
        <w:rPr>
          <w:rFonts w:ascii="Arial" w:eastAsia="Times New Roman" w:hAnsi="Arial"/>
          <w:lang w:eastAsia="de-DE"/>
        </w:rPr>
        <w:t>bezogen</w:t>
      </w:r>
      <w:r w:rsidR="00CE603B">
        <w:rPr>
          <w:rFonts w:ascii="Arial" w:eastAsia="Times New Roman" w:hAnsi="Arial"/>
          <w:color w:val="000000"/>
          <w:lang w:eastAsia="de-DE"/>
        </w:rPr>
        <w:t xml:space="preserve"> </w:t>
      </w:r>
      <w:r w:rsidRPr="00CE603B">
        <w:rPr>
          <w:rFonts w:ascii="Arial" w:eastAsia="Times New Roman" w:hAnsi="Arial"/>
          <w:color w:val="000000"/>
          <w:lang w:eastAsia="de-DE"/>
        </w:rPr>
        <w:t xml:space="preserve">auf das bewegte Materialvolumen pro Liter Sprit. Zur exzellenten Wirtschaftlichkeit trägt auch der niedrige Verbrauch an </w:t>
      </w:r>
      <w:proofErr w:type="spellStart"/>
      <w:r w:rsidRPr="00CE603B">
        <w:rPr>
          <w:rFonts w:ascii="Arial" w:eastAsia="Times New Roman" w:hAnsi="Arial"/>
          <w:color w:val="000000"/>
          <w:lang w:eastAsia="de-DE"/>
        </w:rPr>
        <w:t>Abgasre</w:t>
      </w:r>
      <w:r w:rsidRPr="00CE603B">
        <w:rPr>
          <w:rFonts w:ascii="Arial" w:eastAsia="Times New Roman" w:hAnsi="Arial"/>
          <w:color w:val="000000"/>
          <w:lang w:eastAsia="de-DE"/>
        </w:rPr>
        <w:t>i</w:t>
      </w:r>
      <w:r w:rsidRPr="00CE603B">
        <w:rPr>
          <w:rFonts w:ascii="Arial" w:eastAsia="Times New Roman" w:hAnsi="Arial"/>
          <w:color w:val="000000"/>
          <w:lang w:eastAsia="de-DE"/>
        </w:rPr>
        <w:t>ning</w:t>
      </w:r>
      <w:r w:rsidRPr="00CE603B">
        <w:rPr>
          <w:rFonts w:ascii="Arial" w:eastAsia="Times New Roman" w:hAnsi="Arial"/>
          <w:color w:val="000000"/>
          <w:lang w:eastAsia="de-DE"/>
        </w:rPr>
        <w:t>s</w:t>
      </w:r>
      <w:r w:rsidRPr="00CE603B">
        <w:rPr>
          <w:rFonts w:ascii="Arial" w:eastAsia="Times New Roman" w:hAnsi="Arial"/>
          <w:color w:val="000000"/>
          <w:lang w:eastAsia="de-DE"/>
        </w:rPr>
        <w:t>fluid</w:t>
      </w:r>
      <w:proofErr w:type="spellEnd"/>
      <w:r w:rsidRPr="00CE603B">
        <w:rPr>
          <w:rFonts w:ascii="Arial" w:eastAsia="Times New Roman" w:hAnsi="Arial"/>
          <w:color w:val="000000"/>
          <w:lang w:eastAsia="de-DE"/>
        </w:rPr>
        <w:t xml:space="preserve"> bei, der nur 2,5 bis 3 Prozent des Dieselverbrauchs beträgt.</w:t>
      </w:r>
    </w:p>
    <w:p w14:paraId="31F97A57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</w:p>
    <w:p w14:paraId="3840D5F6" w14:textId="1E9B8A6C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t>Mit der optionalen Leichtgutschaufel aus der Performance-Baureihe lässt sich der Materia</w:t>
      </w:r>
      <w:r w:rsidRPr="00CE603B">
        <w:rPr>
          <w:rFonts w:ascii="Arial" w:eastAsia="Times New Roman" w:hAnsi="Arial"/>
          <w:color w:val="000000"/>
          <w:lang w:eastAsia="de-DE"/>
        </w:rPr>
        <w:t>l</w:t>
      </w:r>
      <w:r w:rsidRPr="00CE603B">
        <w:rPr>
          <w:rFonts w:ascii="Arial" w:eastAsia="Times New Roman" w:hAnsi="Arial"/>
          <w:color w:val="000000"/>
          <w:lang w:eastAsia="de-DE"/>
        </w:rPr>
        <w:t xml:space="preserve">umschlag um bis zu 10 Prozent pro Stunde steigern. Der ab Mitte 2017 lieferbare </w:t>
      </w:r>
      <w:proofErr w:type="spellStart"/>
      <w:r w:rsidRPr="00CE603B">
        <w:rPr>
          <w:rFonts w:ascii="Arial" w:eastAsia="Times New Roman" w:hAnsi="Arial"/>
          <w:color w:val="000000"/>
          <w:lang w:eastAsia="de-DE"/>
        </w:rPr>
        <w:t>Cat</w:t>
      </w:r>
      <w:proofErr w:type="spellEnd"/>
      <w:r w:rsidRPr="00CE603B">
        <w:rPr>
          <w:rFonts w:ascii="Arial" w:eastAsia="Times New Roman" w:hAnsi="Arial"/>
          <w:color w:val="000000"/>
          <w:lang w:eastAsia="de-DE"/>
        </w:rPr>
        <w:t xml:space="preserve"> Schnellwechsler Fusion erweitert das Einsatzspektrum des 953K deutlich, denn er gestattet die Nutzung vorhandener Schaufeln und Gabeln von Radladern und anderen Fusion-kompatiblen Maschinen. Darüber hinaus werden Sonderausführungen für die Abfall- und Hafenwirtschaft angeboten.</w:t>
      </w:r>
    </w:p>
    <w:p w14:paraId="2A5D0ED8" w14:textId="67A8974B" w:rsidR="00657A89" w:rsidRPr="00CE603B" w:rsidRDefault="00657A89" w:rsidP="00657A89">
      <w:pPr>
        <w:rPr>
          <w:rFonts w:ascii="Arial" w:eastAsia="Times New Roman" w:hAnsi="Arial"/>
          <w:b/>
          <w:bCs/>
          <w:color w:val="000000"/>
          <w:lang w:eastAsia="de-DE"/>
        </w:rPr>
      </w:pPr>
      <w:r w:rsidRPr="00CE603B">
        <w:rPr>
          <w:rFonts w:ascii="Arial" w:eastAsia="Times New Roman" w:hAnsi="Arial"/>
          <w:b/>
          <w:bCs/>
          <w:color w:val="000000"/>
          <w:lang w:eastAsia="de-DE"/>
        </w:rPr>
        <w:t>Neues</w:t>
      </w:r>
      <w:r w:rsidR="00CE603B">
        <w:rPr>
          <w:rFonts w:ascii="Arial" w:eastAsia="Times New Roman" w:hAnsi="Arial"/>
          <w:b/>
          <w:bCs/>
          <w:color w:val="000000"/>
          <w:lang w:eastAsia="de-DE"/>
        </w:rPr>
        <w:t xml:space="preserve"> Fahrantriebs-</w:t>
      </w:r>
      <w:r w:rsidRPr="00CE603B">
        <w:rPr>
          <w:rFonts w:ascii="Arial" w:eastAsia="Times New Roman" w:hAnsi="Arial"/>
          <w:b/>
          <w:bCs/>
          <w:color w:val="000000"/>
          <w:lang w:eastAsia="de-DE"/>
        </w:rPr>
        <w:t>Managementsystem</w:t>
      </w:r>
    </w:p>
    <w:p w14:paraId="4F0F2B17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t>Ein innovatives Fahrantriebs-Managementsystem sorgt für harmonischeres Ansprechverha</w:t>
      </w:r>
      <w:r w:rsidRPr="00CE603B">
        <w:rPr>
          <w:rFonts w:ascii="Arial" w:eastAsia="Times New Roman" w:hAnsi="Arial"/>
          <w:color w:val="000000"/>
          <w:lang w:eastAsia="de-DE"/>
        </w:rPr>
        <w:t>l</w:t>
      </w:r>
      <w:r w:rsidRPr="00CE603B">
        <w:rPr>
          <w:rFonts w:ascii="Arial" w:eastAsia="Times New Roman" w:hAnsi="Arial"/>
          <w:color w:val="000000"/>
          <w:lang w:eastAsia="de-DE"/>
        </w:rPr>
        <w:t xml:space="preserve">ten der Arbeits- und Lenkhydraulik, effektivere Kraftübertragung auf den Boden, schnellere Beschleunigung und kürzere Taktzeiten. </w:t>
      </w:r>
      <w:proofErr w:type="spellStart"/>
      <w:r w:rsidRPr="00CE603B">
        <w:rPr>
          <w:rFonts w:ascii="Arial" w:eastAsia="Times New Roman" w:hAnsi="Arial"/>
          <w:color w:val="000000"/>
          <w:lang w:eastAsia="de-DE"/>
        </w:rPr>
        <w:t>Load</w:t>
      </w:r>
      <w:proofErr w:type="spellEnd"/>
      <w:r w:rsidRPr="00CE603B">
        <w:rPr>
          <w:rFonts w:ascii="Arial" w:eastAsia="Times New Roman" w:hAnsi="Arial"/>
          <w:color w:val="000000"/>
          <w:lang w:eastAsia="de-DE"/>
        </w:rPr>
        <w:t>-</w:t>
      </w:r>
      <w:proofErr w:type="spellStart"/>
      <w:r w:rsidRPr="00CE603B">
        <w:rPr>
          <w:rFonts w:ascii="Arial" w:eastAsia="Times New Roman" w:hAnsi="Arial"/>
          <w:color w:val="000000"/>
          <w:lang w:eastAsia="de-DE"/>
        </w:rPr>
        <w:t>Sensing</w:t>
      </w:r>
      <w:proofErr w:type="spellEnd"/>
      <w:r w:rsidRPr="00CE603B">
        <w:rPr>
          <w:rFonts w:ascii="Arial" w:eastAsia="Times New Roman" w:hAnsi="Arial"/>
          <w:color w:val="000000"/>
          <w:lang w:eastAsia="de-DE"/>
        </w:rPr>
        <w:t>-Hydraulik und Hydraulikzylinder mit Positionssensoren optimieren die Reaktion und Präzision des Kettenladers.</w:t>
      </w:r>
    </w:p>
    <w:p w14:paraId="13F4FB28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</w:p>
    <w:p w14:paraId="3853F34A" w14:textId="692F3DCE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lastRenderedPageBreak/>
        <w:t>Drei selektierbare elektrohydraulische Kennfeldwerte – fein, normal, schnell – erlauben dem Fahrer eine individuelle Anpassung der Hydraulik an seine persönliche Arbeitstechnik bzw. an die Einsatzverhältnisse. Hinzu kommt eine große Auswahl von Getriebestufenbereichen – sechs vorwärts und sechs rückwärts, die eine weitaus genauere Abstimmung auf die vo</w:t>
      </w:r>
      <w:r w:rsidRPr="00CE603B">
        <w:rPr>
          <w:rFonts w:ascii="Arial" w:eastAsia="Times New Roman" w:hAnsi="Arial"/>
          <w:color w:val="000000"/>
          <w:lang w:eastAsia="de-DE"/>
        </w:rPr>
        <w:t>r</w:t>
      </w:r>
      <w:r w:rsidRPr="00CE603B">
        <w:rPr>
          <w:rFonts w:ascii="Arial" w:eastAsia="Times New Roman" w:hAnsi="Arial"/>
          <w:color w:val="000000"/>
          <w:lang w:eastAsia="de-DE"/>
        </w:rPr>
        <w:t>herrschenden Bedingungen zulassen.</w:t>
      </w:r>
    </w:p>
    <w:p w14:paraId="07A93BD9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</w:p>
    <w:p w14:paraId="02699EC5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b/>
          <w:bCs/>
          <w:color w:val="000000"/>
          <w:lang w:eastAsia="de-DE"/>
        </w:rPr>
        <w:t>Vorbildliche Bedienbarkeit und Servicefreundlichkeit</w:t>
      </w:r>
    </w:p>
    <w:p w14:paraId="28FCA21E" w14:textId="1D9B07A6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t>Die überarbeitete Kabine bietet noch mehr Fahrerkomfort als bisher. Gefederter Sitz, ve</w:t>
      </w:r>
      <w:r w:rsidRPr="00CE603B">
        <w:rPr>
          <w:rFonts w:ascii="Arial" w:eastAsia="Times New Roman" w:hAnsi="Arial"/>
          <w:color w:val="000000"/>
          <w:lang w:eastAsia="de-DE"/>
        </w:rPr>
        <w:t>r</w:t>
      </w:r>
      <w:r w:rsidRPr="00CE603B">
        <w:rPr>
          <w:rFonts w:ascii="Arial" w:eastAsia="Times New Roman" w:hAnsi="Arial"/>
          <w:color w:val="000000"/>
          <w:lang w:eastAsia="de-DE"/>
        </w:rPr>
        <w:t>stellbare Armlehnen und Steuerhebelkonsolen sowie eine wirksamere Klimaanlage gehören zur Standardausrüstung</w:t>
      </w:r>
      <w:proofErr w:type="gramStart"/>
      <w:r w:rsidR="00CE603B">
        <w:rPr>
          <w:rFonts w:ascii="Arial" w:eastAsia="Times New Roman" w:hAnsi="Arial"/>
          <w:color w:val="000000"/>
          <w:lang w:eastAsia="de-DE"/>
        </w:rPr>
        <w:t>, ebenso</w:t>
      </w:r>
      <w:proofErr w:type="gramEnd"/>
      <w:r w:rsidR="00CE4148">
        <w:rPr>
          <w:rFonts w:ascii="Arial" w:eastAsia="Times New Roman" w:hAnsi="Arial"/>
          <w:color w:val="000000"/>
          <w:lang w:eastAsia="de-DE"/>
        </w:rPr>
        <w:t xml:space="preserve"> eine Rückfahrkamera. </w:t>
      </w:r>
      <w:r w:rsidR="00CE4148" w:rsidRPr="00CE4148">
        <w:rPr>
          <w:rFonts w:ascii="Arial" w:eastAsia="Times New Roman" w:hAnsi="Arial"/>
          <w:color w:val="000000"/>
          <w:lang w:eastAsia="de-DE"/>
        </w:rPr>
        <w:t>Mithilfe der Zylinderstellungssens</w:t>
      </w:r>
      <w:r w:rsidR="00CE4148" w:rsidRPr="00CE4148">
        <w:rPr>
          <w:rFonts w:ascii="Arial" w:eastAsia="Times New Roman" w:hAnsi="Arial"/>
          <w:color w:val="000000"/>
          <w:lang w:eastAsia="de-DE"/>
        </w:rPr>
        <w:t>o</w:t>
      </w:r>
      <w:r w:rsidR="00CE4148" w:rsidRPr="00CE4148">
        <w:rPr>
          <w:rFonts w:ascii="Arial" w:eastAsia="Times New Roman" w:hAnsi="Arial"/>
          <w:color w:val="000000"/>
          <w:lang w:eastAsia="de-DE"/>
        </w:rPr>
        <w:t>ren kann der Fahrer die Kipp- und Hubendschaltungen für die jeweilige Anwendung einste</w:t>
      </w:r>
      <w:r w:rsidR="00CE4148" w:rsidRPr="00CE4148">
        <w:rPr>
          <w:rFonts w:ascii="Arial" w:eastAsia="Times New Roman" w:hAnsi="Arial"/>
          <w:color w:val="000000"/>
          <w:lang w:eastAsia="de-DE"/>
        </w:rPr>
        <w:t>l</w:t>
      </w:r>
      <w:r w:rsidR="00CE4148" w:rsidRPr="00CE4148">
        <w:rPr>
          <w:rFonts w:ascii="Arial" w:eastAsia="Times New Roman" w:hAnsi="Arial"/>
          <w:color w:val="000000"/>
          <w:lang w:eastAsia="de-DE"/>
        </w:rPr>
        <w:t>len, ohne dafür die Fahrerk</w:t>
      </w:r>
      <w:r w:rsidR="00CE4148">
        <w:rPr>
          <w:rFonts w:ascii="Arial" w:eastAsia="Times New Roman" w:hAnsi="Arial"/>
          <w:color w:val="000000"/>
          <w:lang w:eastAsia="de-DE"/>
        </w:rPr>
        <w:t>abine verlassen zu müssen. Das Ladeg</w:t>
      </w:r>
      <w:r w:rsidR="00CE4148" w:rsidRPr="00CE4148">
        <w:rPr>
          <w:rFonts w:ascii="Arial" w:eastAsia="Times New Roman" w:hAnsi="Arial"/>
          <w:color w:val="000000"/>
          <w:lang w:eastAsia="de-DE"/>
        </w:rPr>
        <w:t xml:space="preserve">estänge </w:t>
      </w:r>
      <w:r w:rsidR="00CE603B">
        <w:rPr>
          <w:rFonts w:ascii="Arial" w:eastAsia="Times New Roman" w:hAnsi="Arial"/>
          <w:color w:val="000000"/>
          <w:lang w:eastAsia="de-DE"/>
        </w:rPr>
        <w:t>stoppt so</w:t>
      </w:r>
      <w:r w:rsidR="00CE4148" w:rsidRPr="00CE4148">
        <w:rPr>
          <w:rFonts w:ascii="Arial" w:eastAsia="Times New Roman" w:hAnsi="Arial"/>
          <w:color w:val="000000"/>
          <w:lang w:eastAsia="de-DE"/>
        </w:rPr>
        <w:t xml:space="preserve"> aut</w:t>
      </w:r>
      <w:r w:rsidR="00CE4148" w:rsidRPr="00CE4148">
        <w:rPr>
          <w:rFonts w:ascii="Arial" w:eastAsia="Times New Roman" w:hAnsi="Arial"/>
          <w:color w:val="000000"/>
          <w:lang w:eastAsia="de-DE"/>
        </w:rPr>
        <w:t>o</w:t>
      </w:r>
      <w:r w:rsidR="00CE4148" w:rsidRPr="00CE4148">
        <w:rPr>
          <w:rFonts w:ascii="Arial" w:eastAsia="Times New Roman" w:hAnsi="Arial"/>
          <w:color w:val="000000"/>
          <w:lang w:eastAsia="de-DE"/>
        </w:rPr>
        <w:t>matisch auf bestimmte</w:t>
      </w:r>
      <w:r w:rsidR="00CE603B">
        <w:rPr>
          <w:rFonts w:ascii="Arial" w:eastAsia="Times New Roman" w:hAnsi="Arial"/>
          <w:color w:val="000000"/>
          <w:lang w:eastAsia="de-DE"/>
        </w:rPr>
        <w:t>n</w:t>
      </w:r>
      <w:r w:rsidR="00CE4148" w:rsidRPr="00CE4148">
        <w:rPr>
          <w:rFonts w:ascii="Arial" w:eastAsia="Times New Roman" w:hAnsi="Arial"/>
          <w:color w:val="000000"/>
          <w:lang w:eastAsia="de-DE"/>
        </w:rPr>
        <w:t xml:space="preserve"> Positionen, um eine höhere Produktivität zu erzielen. </w:t>
      </w:r>
      <w:r w:rsidR="00CE603B">
        <w:rPr>
          <w:rFonts w:ascii="Arial" w:eastAsia="Times New Roman" w:hAnsi="Arial"/>
          <w:color w:val="000000"/>
          <w:lang w:eastAsia="de-DE"/>
        </w:rPr>
        <w:t>Außerdem</w:t>
      </w:r>
      <w:bookmarkStart w:id="0" w:name="_GoBack"/>
      <w:bookmarkEnd w:id="0"/>
      <w:r w:rsidR="00CE4148">
        <w:rPr>
          <w:rFonts w:ascii="Arial" w:eastAsia="Times New Roman" w:hAnsi="Arial"/>
          <w:color w:val="000000"/>
          <w:lang w:eastAsia="de-DE"/>
        </w:rPr>
        <w:t xml:space="preserve"> werden die</w:t>
      </w:r>
      <w:r w:rsidR="00CE4148" w:rsidRPr="00CE4148">
        <w:rPr>
          <w:rFonts w:ascii="Arial" w:eastAsia="Times New Roman" w:hAnsi="Arial"/>
          <w:color w:val="000000"/>
          <w:lang w:eastAsia="de-DE"/>
        </w:rPr>
        <w:t xml:space="preserve"> Start-/Stoppbewegungen weicher</w:t>
      </w:r>
      <w:r w:rsidR="00CE4148">
        <w:rPr>
          <w:rFonts w:ascii="Arial" w:eastAsia="Times New Roman" w:hAnsi="Arial"/>
          <w:color w:val="000000"/>
          <w:lang w:eastAsia="de-DE"/>
        </w:rPr>
        <w:t xml:space="preserve"> und die Vibrationen in der K</w:t>
      </w:r>
      <w:r w:rsidR="00CE4148">
        <w:rPr>
          <w:rFonts w:ascii="Arial" w:eastAsia="Times New Roman" w:hAnsi="Arial"/>
          <w:color w:val="000000"/>
          <w:lang w:eastAsia="de-DE"/>
        </w:rPr>
        <w:t>a</w:t>
      </w:r>
      <w:r w:rsidR="00CE4148">
        <w:rPr>
          <w:rFonts w:ascii="Arial" w:eastAsia="Times New Roman" w:hAnsi="Arial"/>
          <w:color w:val="000000"/>
          <w:lang w:eastAsia="de-DE"/>
        </w:rPr>
        <w:t>bine reduziert</w:t>
      </w:r>
      <w:r w:rsidR="00CE4148" w:rsidRPr="00CE4148">
        <w:rPr>
          <w:rFonts w:ascii="Arial" w:eastAsia="Times New Roman" w:hAnsi="Arial"/>
          <w:color w:val="000000"/>
          <w:lang w:eastAsia="de-DE"/>
        </w:rPr>
        <w:t>.</w:t>
      </w:r>
    </w:p>
    <w:p w14:paraId="7EE4155D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</w:p>
    <w:p w14:paraId="0F149809" w14:textId="73CE351B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t>Gegenüber dem 953D hat sich das Motorbetriebsgeräusch hörbar reduziert. Davon profitiert nicht nur der Fahrer, sondern auch die Maschinen-Umgebung. Zusätzliche Haltegriffe und Trittstufen machen das Ein- und Aussteigen sowohl über den vorderen als auch über den hinteren Laufwerksbereich leichter und</w:t>
      </w:r>
      <w:r w:rsidRPr="00657A89">
        <w:rPr>
          <w:rFonts w:ascii="Arial" w:eastAsia="Times New Roman" w:hAnsi="Arial"/>
          <w:color w:val="000000"/>
          <w:lang w:eastAsia="de-DE"/>
        </w:rPr>
        <w:t xml:space="preserve"> sicherer</w:t>
      </w:r>
      <w:r w:rsidRPr="00CE603B">
        <w:rPr>
          <w:rFonts w:ascii="Arial" w:eastAsia="Times New Roman" w:hAnsi="Arial"/>
          <w:color w:val="000000"/>
          <w:lang w:eastAsia="de-DE"/>
        </w:rPr>
        <w:t>.</w:t>
      </w:r>
    </w:p>
    <w:p w14:paraId="24193F81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</w:p>
    <w:p w14:paraId="77A5EE1C" w14:textId="48D8503C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t xml:space="preserve">Die </w:t>
      </w:r>
      <w:proofErr w:type="spellStart"/>
      <w:r w:rsidRPr="00CE603B">
        <w:rPr>
          <w:rFonts w:ascii="Arial" w:eastAsia="Times New Roman" w:hAnsi="Arial"/>
          <w:color w:val="000000"/>
          <w:lang w:eastAsia="de-DE"/>
        </w:rPr>
        <w:t>Cat</w:t>
      </w:r>
      <w:proofErr w:type="spellEnd"/>
      <w:r w:rsidRPr="00657A89">
        <w:rPr>
          <w:rFonts w:ascii="Arial" w:eastAsia="Times New Roman" w:hAnsi="Arial"/>
          <w:color w:val="000000"/>
          <w:lang w:eastAsia="de-DE"/>
        </w:rPr>
        <w:t xml:space="preserve"> Abgas-Nachbehandlungsanlage ist</w:t>
      </w:r>
      <w:r w:rsidRPr="00CE603B">
        <w:rPr>
          <w:rFonts w:ascii="Arial" w:eastAsia="Times New Roman" w:hAnsi="Arial"/>
          <w:color w:val="000000"/>
          <w:lang w:eastAsia="de-DE"/>
        </w:rPr>
        <w:t xml:space="preserve"> so konstruiert, dass ihre Funktion und ihr Z</w:t>
      </w:r>
      <w:r w:rsidRPr="00CE603B">
        <w:rPr>
          <w:rFonts w:ascii="Arial" w:eastAsia="Times New Roman" w:hAnsi="Arial"/>
          <w:color w:val="000000"/>
          <w:lang w:eastAsia="de-DE"/>
        </w:rPr>
        <w:t>u</w:t>
      </w:r>
      <w:r w:rsidRPr="00CE603B">
        <w:rPr>
          <w:rFonts w:ascii="Arial" w:eastAsia="Times New Roman" w:hAnsi="Arial"/>
          <w:color w:val="000000"/>
          <w:lang w:eastAsia="de-DE"/>
        </w:rPr>
        <w:t>stand jederzeit nachvollziehbar sind. Sie erfordert keinerlei Eingriffe des Fahrers und keinen Stillstand während der Regeneration des Dieselpartikelfilters. Der Einfüllstutzen für die Har</w:t>
      </w:r>
      <w:r w:rsidRPr="00CE603B">
        <w:rPr>
          <w:rFonts w:ascii="Arial" w:eastAsia="Times New Roman" w:hAnsi="Arial"/>
          <w:color w:val="000000"/>
          <w:lang w:eastAsia="de-DE"/>
        </w:rPr>
        <w:t>n</w:t>
      </w:r>
      <w:r w:rsidRPr="00CE603B">
        <w:rPr>
          <w:rFonts w:ascii="Arial" w:eastAsia="Times New Roman" w:hAnsi="Arial"/>
          <w:color w:val="000000"/>
          <w:lang w:eastAsia="de-DE"/>
        </w:rPr>
        <w:t>stofflösung ist direkt neben dem Kraftstofftank angeordnet und leicht vom Boden aus e</w:t>
      </w:r>
      <w:r w:rsidRPr="00CE603B">
        <w:rPr>
          <w:rFonts w:ascii="Arial" w:eastAsia="Times New Roman" w:hAnsi="Arial"/>
          <w:color w:val="000000"/>
          <w:lang w:eastAsia="de-DE"/>
        </w:rPr>
        <w:t>r</w:t>
      </w:r>
      <w:r w:rsidRPr="00CE603B">
        <w:rPr>
          <w:rFonts w:ascii="Arial" w:eastAsia="Times New Roman" w:hAnsi="Arial"/>
          <w:color w:val="000000"/>
          <w:lang w:eastAsia="de-DE"/>
        </w:rPr>
        <w:t>reichbar.</w:t>
      </w:r>
    </w:p>
    <w:p w14:paraId="33AC957E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</w:p>
    <w:p w14:paraId="7EEFDD35" w14:textId="77777777" w:rsidR="00657A89" w:rsidRPr="00CE603B" w:rsidRDefault="00657A89" w:rsidP="00657A89">
      <w:pPr>
        <w:rPr>
          <w:rFonts w:ascii="Arial" w:eastAsia="Times New Roman" w:hAnsi="Arial"/>
          <w:color w:val="000000"/>
          <w:lang w:eastAsia="de-DE"/>
        </w:rPr>
      </w:pPr>
      <w:r w:rsidRPr="00CE603B">
        <w:rPr>
          <w:rFonts w:ascii="Arial" w:eastAsia="Times New Roman" w:hAnsi="Arial"/>
          <w:color w:val="000000"/>
          <w:lang w:eastAsia="de-DE"/>
        </w:rPr>
        <w:t xml:space="preserve">Die typischen Merkmale beispielhafter Servicefreundlichkeit der </w:t>
      </w:r>
      <w:proofErr w:type="spellStart"/>
      <w:r w:rsidRPr="00CE603B">
        <w:rPr>
          <w:rFonts w:ascii="Arial" w:eastAsia="Times New Roman" w:hAnsi="Arial"/>
          <w:color w:val="000000"/>
          <w:lang w:eastAsia="de-DE"/>
        </w:rPr>
        <w:t>Cat</w:t>
      </w:r>
      <w:proofErr w:type="spellEnd"/>
      <w:r w:rsidRPr="00CE603B">
        <w:rPr>
          <w:rFonts w:ascii="Arial" w:eastAsia="Times New Roman" w:hAnsi="Arial"/>
          <w:color w:val="000000"/>
          <w:lang w:eastAsia="de-DE"/>
        </w:rPr>
        <w:t xml:space="preserve"> Kettenlader-Baureihe sind auch im 953K vorhanden: hochkippbare Fahrerkabine und beste Zugänglichkeit der Wartungsstellen. Der bedarfsgesteuerte Lüfter bewirkt in jeder Betriebssituation eine effizie</w:t>
      </w:r>
      <w:r w:rsidRPr="00CE603B">
        <w:rPr>
          <w:rFonts w:ascii="Arial" w:eastAsia="Times New Roman" w:hAnsi="Arial"/>
          <w:color w:val="000000"/>
          <w:lang w:eastAsia="de-DE"/>
        </w:rPr>
        <w:t>n</w:t>
      </w:r>
      <w:r w:rsidRPr="00CE603B">
        <w:rPr>
          <w:rFonts w:ascii="Arial" w:eastAsia="Times New Roman" w:hAnsi="Arial"/>
          <w:color w:val="000000"/>
          <w:lang w:eastAsia="de-DE"/>
        </w:rPr>
        <w:t>te Kühlung des Dieselmotors. Zudem kann man den Lüfter nach unten klappen und das Kü</w:t>
      </w:r>
      <w:r w:rsidRPr="00CE603B">
        <w:rPr>
          <w:rFonts w:ascii="Arial" w:eastAsia="Times New Roman" w:hAnsi="Arial"/>
          <w:color w:val="000000"/>
          <w:lang w:eastAsia="de-DE"/>
        </w:rPr>
        <w:t>h</w:t>
      </w:r>
      <w:r w:rsidRPr="00CE603B">
        <w:rPr>
          <w:rFonts w:ascii="Arial" w:eastAsia="Times New Roman" w:hAnsi="Arial"/>
          <w:color w:val="000000"/>
          <w:lang w:eastAsia="de-DE"/>
        </w:rPr>
        <w:t>lerschutzgitter ausschwenken, um anfallende Reinigungsarbeiten wesentlich zu vereinf</w:t>
      </w:r>
      <w:r w:rsidRPr="00CE603B">
        <w:rPr>
          <w:rFonts w:ascii="Arial" w:eastAsia="Times New Roman" w:hAnsi="Arial"/>
          <w:color w:val="000000"/>
          <w:lang w:eastAsia="de-DE"/>
        </w:rPr>
        <w:t>a</w:t>
      </w:r>
      <w:r w:rsidRPr="00CE603B">
        <w:rPr>
          <w:rFonts w:ascii="Arial" w:eastAsia="Times New Roman" w:hAnsi="Arial"/>
          <w:color w:val="000000"/>
          <w:lang w:eastAsia="de-DE"/>
        </w:rPr>
        <w:t>chen.</w:t>
      </w:r>
    </w:p>
    <w:p w14:paraId="17229430" w14:textId="3636C2A7" w:rsidR="004C2F86" w:rsidRPr="0057629A" w:rsidRDefault="004C2F86" w:rsidP="004C2F86">
      <w:pPr>
        <w:pStyle w:val="Teaser"/>
        <w:spacing w:line="360" w:lineRule="auto"/>
        <w:rPr>
          <w:rFonts w:eastAsiaTheme="minorEastAsia"/>
          <w:b w:val="0"/>
          <w:szCs w:val="22"/>
          <w:lang w:eastAsia="de-DE"/>
        </w:rPr>
      </w:pPr>
    </w:p>
    <w:p w14:paraId="1F23B4C1" w14:textId="77777777" w:rsidR="00EF6567" w:rsidRDefault="00EF6567" w:rsidP="00EF6567">
      <w:pPr>
        <w:spacing w:after="0" w:line="360" w:lineRule="auto"/>
        <w:rPr>
          <w:rFonts w:ascii="Arial" w:hAnsi="Arial" w:cs="Arial"/>
          <w:b/>
        </w:rPr>
      </w:pPr>
    </w:p>
    <w:p w14:paraId="333124AD" w14:textId="01067409" w:rsidR="00D66BA1" w:rsidRDefault="007C2128" w:rsidP="00EF6567">
      <w:pPr>
        <w:spacing w:after="0" w:line="360" w:lineRule="auto"/>
        <w:rPr>
          <w:rFonts w:ascii="Arial" w:eastAsia="Times New Roman" w:hAnsi="Arial"/>
          <w:lang w:eastAsia="de-DE"/>
        </w:rPr>
      </w:pPr>
      <w:r w:rsidRPr="004C2F86">
        <w:rPr>
          <w:rFonts w:ascii="Arial" w:eastAsia="Times New Roman" w:hAnsi="Arial"/>
          <w:lang w:eastAsia="de-DE"/>
        </w:rPr>
        <w:t>Bildtext</w:t>
      </w:r>
      <w:r w:rsidR="00145E11" w:rsidRPr="004C2F86">
        <w:rPr>
          <w:rFonts w:ascii="Arial" w:eastAsia="Times New Roman" w:hAnsi="Arial"/>
          <w:lang w:eastAsia="de-DE"/>
        </w:rPr>
        <w:t>:</w:t>
      </w:r>
      <w:r w:rsidR="00EF6567">
        <w:rPr>
          <w:rFonts w:ascii="Arial" w:eastAsia="Times New Roman" w:hAnsi="Arial"/>
          <w:lang w:eastAsia="de-DE"/>
        </w:rPr>
        <w:t xml:space="preserve"> </w:t>
      </w:r>
      <w:r w:rsidR="00657A89">
        <w:rPr>
          <w:rFonts w:ascii="Arial" w:eastAsia="Times New Roman" w:hAnsi="Arial"/>
          <w:lang w:eastAsia="de-DE"/>
        </w:rPr>
        <w:t>Der neue Kettenlader 953K mit Stufe-IV-Motor mit 115 kW (156 PS), Schaufelvol</w:t>
      </w:r>
      <w:r w:rsidR="00657A89">
        <w:rPr>
          <w:rFonts w:ascii="Arial" w:eastAsia="Times New Roman" w:hAnsi="Arial"/>
          <w:lang w:eastAsia="de-DE"/>
        </w:rPr>
        <w:t>u</w:t>
      </w:r>
      <w:r w:rsidR="00657A89">
        <w:rPr>
          <w:rFonts w:ascii="Arial" w:eastAsia="Times New Roman" w:hAnsi="Arial"/>
          <w:lang w:eastAsia="de-DE"/>
        </w:rPr>
        <w:t>men 2 Kubikmeter  und rund 16 Tonnen Einsatzgewicht.</w:t>
      </w:r>
    </w:p>
    <w:p w14:paraId="6F9E249B" w14:textId="77777777" w:rsidR="00657A89" w:rsidRPr="004C2F86" w:rsidRDefault="00657A89" w:rsidP="00EF6567">
      <w:pPr>
        <w:spacing w:after="0" w:line="360" w:lineRule="auto"/>
        <w:rPr>
          <w:rFonts w:ascii="Arial" w:eastAsia="Times New Roman" w:hAnsi="Arial"/>
          <w:lang w:eastAsia="de-DE"/>
        </w:rPr>
      </w:pPr>
    </w:p>
    <w:p w14:paraId="09D9DD9E" w14:textId="7643603C" w:rsidR="002376AB" w:rsidRPr="004C2F86" w:rsidRDefault="004C2F86" w:rsidP="002376AB">
      <w:pPr>
        <w:rPr>
          <w:rFonts w:ascii="Arial" w:hAnsi="Arial" w:cs="Arial"/>
        </w:rPr>
      </w:pPr>
      <w:r w:rsidRPr="004C2F86">
        <w:rPr>
          <w:rFonts w:ascii="Arial" w:hAnsi="Arial" w:cs="Arial"/>
        </w:rPr>
        <w:t>Foto</w:t>
      </w:r>
      <w:r w:rsidR="002376AB" w:rsidRPr="004C2F86">
        <w:rPr>
          <w:rFonts w:ascii="Arial" w:hAnsi="Arial" w:cs="Arial"/>
        </w:rPr>
        <w:t xml:space="preserve">: </w:t>
      </w:r>
      <w:proofErr w:type="spellStart"/>
      <w:r w:rsidRPr="004C2F86">
        <w:rPr>
          <w:rFonts w:ascii="Arial" w:hAnsi="Arial" w:cs="Arial"/>
        </w:rPr>
        <w:t>Caterpillar</w:t>
      </w:r>
      <w:proofErr w:type="spellEnd"/>
      <w:r w:rsidRPr="004C2F86">
        <w:rPr>
          <w:rFonts w:ascii="Arial" w:hAnsi="Arial" w:cs="Arial"/>
        </w:rPr>
        <w:t>/</w:t>
      </w:r>
      <w:r w:rsidR="004A3011" w:rsidRPr="004C2F86">
        <w:rPr>
          <w:rFonts w:ascii="Arial" w:hAnsi="Arial" w:cs="Arial"/>
        </w:rPr>
        <w:t>Zeppelin</w:t>
      </w:r>
    </w:p>
    <w:p w14:paraId="0617AD06" w14:textId="77777777" w:rsidR="004B1C52" w:rsidRPr="004C2F86" w:rsidRDefault="004B1C52" w:rsidP="00D66BA1">
      <w:pPr>
        <w:spacing w:after="0" w:line="240" w:lineRule="auto"/>
        <w:rPr>
          <w:rFonts w:ascii="Arial" w:hAnsi="Arial" w:cs="Arial"/>
        </w:rPr>
      </w:pPr>
    </w:p>
    <w:p w14:paraId="5555829D" w14:textId="77777777" w:rsidR="006F71D4" w:rsidRPr="004C2F86" w:rsidRDefault="006F71D4" w:rsidP="00D66BA1">
      <w:pPr>
        <w:spacing w:after="0" w:line="240" w:lineRule="auto"/>
        <w:rPr>
          <w:rFonts w:ascii="Arial" w:hAnsi="Arial" w:cs="Arial"/>
        </w:rPr>
      </w:pPr>
      <w:r w:rsidRPr="004C2F86">
        <w:rPr>
          <w:rFonts w:ascii="Arial" w:hAnsi="Arial" w:cs="Arial"/>
        </w:rPr>
        <w:t xml:space="preserve">Zur Veröffentlichung, honorarfrei. Belegexemplar oder Hinweis erbeten.  </w:t>
      </w:r>
    </w:p>
    <w:p w14:paraId="4C80AD28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7FB57D" w14:textId="77777777" w:rsidR="004B1C52" w:rsidRDefault="004B1C52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F3057A" w14:textId="77777777" w:rsidR="00964F9B" w:rsidRPr="00D73380" w:rsidRDefault="00964F9B" w:rsidP="00EF6567">
      <w:pPr>
        <w:spacing w:line="360" w:lineRule="auto"/>
        <w:rPr>
          <w:rFonts w:ascii="Arial" w:hAnsi="Arial" w:cs="Arial"/>
          <w:b/>
        </w:rPr>
      </w:pPr>
      <w:r w:rsidRPr="00D73380">
        <w:rPr>
          <w:rFonts w:ascii="Arial" w:hAnsi="Arial" w:cs="Arial"/>
          <w:b/>
        </w:rPr>
        <w:t>Über die Zeppelin Baumaschinen GmbH</w:t>
      </w:r>
    </w:p>
    <w:p w14:paraId="36260571" w14:textId="77777777" w:rsidR="00964F9B" w:rsidRPr="00D73380" w:rsidRDefault="00964F9B" w:rsidP="00EF6567">
      <w:pPr>
        <w:spacing w:line="360" w:lineRule="auto"/>
        <w:jc w:val="left"/>
        <w:rPr>
          <w:rFonts w:ascii="Arial" w:hAnsi="Arial" w:cs="Arial"/>
        </w:rPr>
      </w:pPr>
      <w:r w:rsidRPr="00D73380">
        <w:rPr>
          <w:rFonts w:ascii="Arial" w:hAnsi="Arial" w:cs="Arial"/>
        </w:rPr>
        <w:t>Die Zeppelin Baumaschinen GmbH ist Europas führende Vertriebs- und Serviceorganisation der Baumaschinenbranche und seit 1954 in Deutschland der exklusive Vertriebs- und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vicepartner von Caterpillar Inc., dem weltgrößten Hersteller von Baumaschinen. Mit 1</w:t>
      </w:r>
      <w:r>
        <w:rPr>
          <w:rFonts w:ascii="Arial" w:hAnsi="Arial" w:cs="Arial"/>
        </w:rPr>
        <w:t>.534 Mitarbeitern und einem 2015 erwirtschafteten Umsatz von 889</w:t>
      </w:r>
      <w:r w:rsidRPr="00D73380">
        <w:rPr>
          <w:rFonts w:ascii="Arial" w:hAnsi="Arial" w:cs="Arial"/>
        </w:rPr>
        <w:t xml:space="preserve"> Millionen Euro ist die Zeppelin Baumaschinen GmbH die größte </w:t>
      </w:r>
      <w:proofErr w:type="gramStart"/>
      <w:r w:rsidRPr="00D73380">
        <w:rPr>
          <w:rFonts w:ascii="Arial" w:hAnsi="Arial" w:cs="Arial"/>
        </w:rPr>
        <w:t>Gesellschaft des Zeppelin</w:t>
      </w:r>
      <w:proofErr w:type="gramEnd"/>
      <w:r w:rsidRPr="00D73380">
        <w:rPr>
          <w:rFonts w:ascii="Arial" w:hAnsi="Arial" w:cs="Arial"/>
        </w:rPr>
        <w:t xml:space="preserve"> Konzerns. Zum Produktportfolio zählen neben dem Vertrieb von neuen und gebrauchten Caterpillar Baumaschinen der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vice, der bundesweit flächendeckend in </w:t>
      </w:r>
      <w:r w:rsidRPr="00D73380">
        <w:rPr>
          <w:rStyle w:val="Betont"/>
          <w:rFonts w:ascii="Arial" w:hAnsi="Arial" w:cs="Arial"/>
          <w:b w:val="0"/>
        </w:rPr>
        <w:t>35</w:t>
      </w:r>
      <w:r w:rsidRPr="00D73380">
        <w:rPr>
          <w:rStyle w:val="Betont"/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Niederlassungen erfolgt, die</w:t>
      </w:r>
      <w:r w:rsidR="003F4C8C">
        <w:rPr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Beratung und die Finanzierung für die Geräte. Die Zentrale und der juristische Sitz der Zeppelin Baumasch</w:t>
      </w:r>
      <w:r w:rsidRPr="00D73380">
        <w:rPr>
          <w:rFonts w:ascii="Arial" w:hAnsi="Arial" w:cs="Arial"/>
        </w:rPr>
        <w:t>i</w:t>
      </w:r>
      <w:r w:rsidRPr="00D73380">
        <w:rPr>
          <w:rFonts w:ascii="Arial" w:hAnsi="Arial" w:cs="Arial"/>
        </w:rPr>
        <w:t xml:space="preserve">nen GmbH befinden sich in Garching bei München. Weitere Informationen unter </w:t>
      </w:r>
      <w:hyperlink r:id="rId9" w:history="1">
        <w:r w:rsidRPr="00D73380">
          <w:rPr>
            <w:rStyle w:val="Link"/>
            <w:rFonts w:ascii="Arial" w:hAnsi="Arial" w:cs="Arial"/>
            <w:color w:val="000000"/>
            <w:u w:val="none"/>
          </w:rPr>
          <w:t>www.zeppelin-cat.de</w:t>
        </w:r>
      </w:hyperlink>
      <w:r w:rsidRPr="00D73380">
        <w:rPr>
          <w:rStyle w:val="Link"/>
          <w:rFonts w:ascii="Arial" w:hAnsi="Arial" w:cs="Arial"/>
          <w:color w:val="000000"/>
          <w:u w:val="none"/>
        </w:rPr>
        <w:t>.</w:t>
      </w:r>
    </w:p>
    <w:p w14:paraId="6BAB9E15" w14:textId="77777777" w:rsidR="00964F9B" w:rsidRPr="00D73380" w:rsidRDefault="00964F9B" w:rsidP="00EF6567">
      <w:pPr>
        <w:spacing w:line="360" w:lineRule="auto"/>
        <w:rPr>
          <w:rFonts w:ascii="Arial" w:hAnsi="Arial" w:cs="Arial"/>
          <w:b/>
        </w:rPr>
      </w:pPr>
    </w:p>
    <w:p w14:paraId="31DC8A42" w14:textId="77777777" w:rsidR="00964F9B" w:rsidRPr="00C979E4" w:rsidRDefault="00964F9B" w:rsidP="00EF6567">
      <w:pPr>
        <w:spacing w:line="360" w:lineRule="auto"/>
        <w:rPr>
          <w:rFonts w:ascii="Arial" w:hAnsi="Arial" w:cs="Arial"/>
          <w:b/>
        </w:rPr>
      </w:pPr>
      <w:r w:rsidRPr="00C979E4">
        <w:rPr>
          <w:rFonts w:ascii="Arial" w:hAnsi="Arial" w:cs="Arial"/>
          <w:b/>
        </w:rPr>
        <w:t xml:space="preserve">Über den Zeppelin Konzern </w:t>
      </w:r>
    </w:p>
    <w:p w14:paraId="74B0DEEA" w14:textId="77777777" w:rsidR="00964F9B" w:rsidRPr="00FB5B45" w:rsidRDefault="00964F9B" w:rsidP="00EF6567">
      <w:pPr>
        <w:spacing w:line="360" w:lineRule="auto"/>
        <w:jc w:val="left"/>
        <w:rPr>
          <w:rFonts w:ascii="Arial" w:hAnsi="Arial" w:cs="Arial"/>
        </w:rPr>
      </w:pPr>
      <w:r w:rsidRPr="00C979E4">
        <w:rPr>
          <w:rFonts w:ascii="Arial" w:hAnsi="Arial" w:cs="Arial"/>
        </w:rPr>
        <w:t>Der weltweit an 190 Standorten aktive Zeppelin Konzern mit 7.800 Mitarbeitern erwirtschaft</w:t>
      </w:r>
      <w:r w:rsidRPr="00C979E4">
        <w:rPr>
          <w:rFonts w:ascii="Arial" w:hAnsi="Arial" w:cs="Arial"/>
        </w:rPr>
        <w:t>e</w:t>
      </w:r>
      <w:r w:rsidRPr="00C979E4">
        <w:rPr>
          <w:rFonts w:ascii="Arial" w:hAnsi="Arial" w:cs="Arial"/>
        </w:rPr>
        <w:t>te im Geschäftsjahr 2015 einen Umsatz von über 2,3 Milliarden Euro. Der Zeppelin Konzern organisiert seine konzernweite Zusammenarbeit in einer Managementholding und sechs Strategischen Geschäftseinheiten: Baumaschinen EU (Vertrieb und Service von Baumasch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>nen), Baumaschinen CIS (Vertrieb und Service von Bau- und Landmaschinen), Rental (Miet- und Projektlösungen für Bauwirtschaft und Industrie), Power Systems (Antriebs- und Ene</w:t>
      </w:r>
      <w:r w:rsidRPr="00C979E4">
        <w:rPr>
          <w:rFonts w:ascii="Arial" w:hAnsi="Arial" w:cs="Arial"/>
        </w:rPr>
        <w:t>r</w:t>
      </w:r>
      <w:r w:rsidRPr="00C979E4">
        <w:rPr>
          <w:rFonts w:ascii="Arial" w:hAnsi="Arial" w:cs="Arial"/>
        </w:rPr>
        <w:t xml:space="preserve">giesysteme), Anlagenbau (Engineering und Anlagenbau) sowie Digital Services </w:t>
      </w:r>
      <w:proofErr w:type="spellStart"/>
      <w:r w:rsidRPr="00C979E4">
        <w:rPr>
          <w:rFonts w:ascii="Arial" w:hAnsi="Arial" w:cs="Arial"/>
        </w:rPr>
        <w:t>and</w:t>
      </w:r>
      <w:proofErr w:type="spellEnd"/>
      <w:r w:rsidRPr="00C979E4">
        <w:rPr>
          <w:rFonts w:ascii="Arial" w:hAnsi="Arial" w:cs="Arial"/>
        </w:rPr>
        <w:t xml:space="preserve"> Solut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 xml:space="preserve">ons (neue digitale Geschäftsmodelle). Die Zeppelin GmbH ist die Holding des Konzerns mit juristischem Sitz in Friedrichshafen und der Zentrale in Garching bei München. </w:t>
      </w:r>
      <w:r w:rsidRPr="00FB5B45">
        <w:rPr>
          <w:rFonts w:ascii="Arial" w:hAnsi="Arial" w:cs="Arial"/>
        </w:rPr>
        <w:t>Weitere I</w:t>
      </w:r>
      <w:r w:rsidRPr="00FB5B45">
        <w:rPr>
          <w:rFonts w:ascii="Arial" w:hAnsi="Arial" w:cs="Arial"/>
        </w:rPr>
        <w:t>n</w:t>
      </w:r>
      <w:r w:rsidRPr="00FB5B45">
        <w:rPr>
          <w:rFonts w:ascii="Arial" w:hAnsi="Arial" w:cs="Arial"/>
        </w:rPr>
        <w:t>formationen unter</w:t>
      </w:r>
      <w:r w:rsidR="00FB5B45" w:rsidRPr="00FB5B45">
        <w:rPr>
          <w:rFonts w:ascii="Arial" w:hAnsi="Arial" w:cs="Arial"/>
        </w:rPr>
        <w:t xml:space="preserve"> www.zeppelin.de</w:t>
      </w:r>
      <w:r w:rsidR="00FB5B45">
        <w:rPr>
          <w:rFonts w:ascii="Arial" w:hAnsi="Arial" w:cs="Arial"/>
        </w:rPr>
        <w:t xml:space="preserve">.  </w:t>
      </w:r>
      <w:r w:rsidRPr="00FB5B45">
        <w:rPr>
          <w:rFonts w:ascii="Arial" w:hAnsi="Arial" w:cs="Arial"/>
        </w:rPr>
        <w:t xml:space="preserve"> </w:t>
      </w:r>
    </w:p>
    <w:p w14:paraId="4064A826" w14:textId="77777777" w:rsidR="006F71D4" w:rsidRPr="007C7C29" w:rsidRDefault="006F71D4" w:rsidP="006F71D4">
      <w:pPr>
        <w:pStyle w:val="Teaser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C7C29" w14:paraId="46B72C70" w14:textId="77777777" w:rsidTr="00D274FD">
        <w:tc>
          <w:tcPr>
            <w:tcW w:w="3756" w:type="dxa"/>
          </w:tcPr>
          <w:p w14:paraId="70939E6E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b/>
                <w:sz w:val="20"/>
                <w:szCs w:val="20"/>
              </w:rPr>
              <w:t>Zeppelin Baumaschinen GmbH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Klaus Finzel</w:t>
            </w:r>
          </w:p>
          <w:p w14:paraId="6A31DFFD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Kommunikation</w:t>
            </w:r>
          </w:p>
          <w:p w14:paraId="166ADAD5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Graf-Zeppelin-Platz 1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Telefon: (089) 3 20 00-341</w:t>
            </w:r>
          </w:p>
          <w:p w14:paraId="1C59E2C4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85748 Garching bei München</w:t>
            </w:r>
          </w:p>
        </w:tc>
        <w:tc>
          <w:tcPr>
            <w:tcW w:w="6095" w:type="dxa"/>
          </w:tcPr>
          <w:p w14:paraId="3F5D3452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Klaus Finzel</w:t>
            </w:r>
          </w:p>
          <w:p w14:paraId="75AD13B0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Tel.: +89 3 20 00 - 341</w:t>
            </w:r>
          </w:p>
          <w:p w14:paraId="0BD94858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Fax: +89 3 20 00 - 7341</w:t>
            </w:r>
          </w:p>
          <w:p w14:paraId="29B8FFC2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7C7C29">
                <w:rPr>
                  <w:rFonts w:ascii="Arial" w:hAnsi="Arial" w:cs="Arial"/>
                  <w:sz w:val="20"/>
                  <w:szCs w:val="20"/>
                </w:rPr>
                <w:t>klaus.finzel@zeppelin.com</w:t>
              </w:r>
            </w:hyperlink>
          </w:p>
          <w:p w14:paraId="39387A43" w14:textId="77777777" w:rsidR="006F71D4" w:rsidRPr="007C7C29" w:rsidRDefault="00A41413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 w:val="20"/>
                <w:szCs w:val="20"/>
              </w:rPr>
            </w:pPr>
            <w:r w:rsidRPr="00A41413">
              <w:rPr>
                <w:rFonts w:ascii="Arial" w:hAnsi="Arial" w:cs="Arial"/>
                <w:sz w:val="20"/>
                <w:szCs w:val="20"/>
              </w:rPr>
              <w:t>www.zeppelin-cat.de</w:t>
            </w:r>
          </w:p>
        </w:tc>
      </w:tr>
    </w:tbl>
    <w:p w14:paraId="7C30A531" w14:textId="77777777" w:rsidR="006F71D4" w:rsidRPr="001D5353" w:rsidRDefault="006F71D4" w:rsidP="006F71D4">
      <w:pPr>
        <w:spacing w:after="0" w:line="400" w:lineRule="exact"/>
        <w:rPr>
          <w:rFonts w:ascii="Arial" w:hAnsi="Arial" w:cs="Arial"/>
          <w:b/>
          <w:sz w:val="36"/>
          <w:szCs w:val="36"/>
        </w:rPr>
      </w:pPr>
    </w:p>
    <w:p w14:paraId="713E4734" w14:textId="77777777" w:rsidR="00AF64F6" w:rsidRPr="00A608B5" w:rsidRDefault="00AF64F6" w:rsidP="006F71D4">
      <w:pPr>
        <w:pStyle w:val="Teaser"/>
        <w:spacing w:line="240" w:lineRule="auto"/>
      </w:pPr>
    </w:p>
    <w:sectPr w:rsidR="00AF64F6" w:rsidRPr="00A608B5" w:rsidSect="00930400">
      <w:headerReference w:type="default" r:id="rId11"/>
      <w:footerReference w:type="default" r:id="rId12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3727D" w14:textId="77777777" w:rsidR="004C02C7" w:rsidRDefault="004C02C7" w:rsidP="00AF4275">
      <w:pPr>
        <w:spacing w:after="0" w:line="240" w:lineRule="auto"/>
      </w:pPr>
      <w:r>
        <w:separator/>
      </w:r>
    </w:p>
  </w:endnote>
  <w:endnote w:type="continuationSeparator" w:id="0">
    <w:p w14:paraId="7D66FE2F" w14:textId="77777777" w:rsidR="004C02C7" w:rsidRDefault="004C02C7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AF07" w14:textId="77777777" w:rsidR="00DD4FB6" w:rsidRDefault="00DD4FB6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52538" wp14:editId="6ED1AC8F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49B8D" w14:textId="77777777" w:rsidR="00DD4FB6" w:rsidRDefault="00DD4F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08047" w14:textId="77777777" w:rsidR="004C02C7" w:rsidRDefault="004C02C7" w:rsidP="00AF4275">
      <w:pPr>
        <w:spacing w:after="0" w:line="240" w:lineRule="auto"/>
      </w:pPr>
      <w:r>
        <w:separator/>
      </w:r>
    </w:p>
  </w:footnote>
  <w:footnote w:type="continuationSeparator" w:id="0">
    <w:p w14:paraId="7B7CDD62" w14:textId="77777777" w:rsidR="004C02C7" w:rsidRDefault="004C02C7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B9A2" w14:textId="77777777" w:rsidR="00DD4FB6" w:rsidRDefault="00DD4FB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FE37105" wp14:editId="237385EA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6391"/>
    <w:rsid w:val="00016552"/>
    <w:rsid w:val="000743C9"/>
    <w:rsid w:val="000749F8"/>
    <w:rsid w:val="00077FE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5242D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207124"/>
    <w:rsid w:val="00212DD0"/>
    <w:rsid w:val="002303BC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B74ED"/>
    <w:rsid w:val="002D50A1"/>
    <w:rsid w:val="002D6B29"/>
    <w:rsid w:val="002D7857"/>
    <w:rsid w:val="002F441F"/>
    <w:rsid w:val="00304FA6"/>
    <w:rsid w:val="003118B6"/>
    <w:rsid w:val="0031599F"/>
    <w:rsid w:val="003252C0"/>
    <w:rsid w:val="00341C54"/>
    <w:rsid w:val="00352919"/>
    <w:rsid w:val="00354C60"/>
    <w:rsid w:val="00355145"/>
    <w:rsid w:val="003865AA"/>
    <w:rsid w:val="0039621B"/>
    <w:rsid w:val="003A7710"/>
    <w:rsid w:val="003B09FE"/>
    <w:rsid w:val="003B5C88"/>
    <w:rsid w:val="003D518C"/>
    <w:rsid w:val="003E4339"/>
    <w:rsid w:val="003E6CEC"/>
    <w:rsid w:val="003F4C8C"/>
    <w:rsid w:val="00411FC4"/>
    <w:rsid w:val="004218BE"/>
    <w:rsid w:val="00424E3F"/>
    <w:rsid w:val="00442319"/>
    <w:rsid w:val="00445947"/>
    <w:rsid w:val="00452059"/>
    <w:rsid w:val="00461BBE"/>
    <w:rsid w:val="00465EA0"/>
    <w:rsid w:val="00466962"/>
    <w:rsid w:val="00467010"/>
    <w:rsid w:val="004775A7"/>
    <w:rsid w:val="00496AF1"/>
    <w:rsid w:val="004A16FE"/>
    <w:rsid w:val="004A3011"/>
    <w:rsid w:val="004A354A"/>
    <w:rsid w:val="004B1C52"/>
    <w:rsid w:val="004B4D88"/>
    <w:rsid w:val="004C02C7"/>
    <w:rsid w:val="004C2F86"/>
    <w:rsid w:val="004E0B16"/>
    <w:rsid w:val="004E7E7A"/>
    <w:rsid w:val="004F209D"/>
    <w:rsid w:val="00525F2C"/>
    <w:rsid w:val="00537580"/>
    <w:rsid w:val="00542E9E"/>
    <w:rsid w:val="00545946"/>
    <w:rsid w:val="00563EEE"/>
    <w:rsid w:val="005823C2"/>
    <w:rsid w:val="005965F5"/>
    <w:rsid w:val="005A30FE"/>
    <w:rsid w:val="005A7E41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26536"/>
    <w:rsid w:val="00650419"/>
    <w:rsid w:val="00652A8F"/>
    <w:rsid w:val="00657A89"/>
    <w:rsid w:val="00662561"/>
    <w:rsid w:val="00682D31"/>
    <w:rsid w:val="0068605A"/>
    <w:rsid w:val="00687C33"/>
    <w:rsid w:val="00692F1A"/>
    <w:rsid w:val="006A4A8A"/>
    <w:rsid w:val="006B0A6B"/>
    <w:rsid w:val="006B300C"/>
    <w:rsid w:val="006B7D5D"/>
    <w:rsid w:val="006F4FA7"/>
    <w:rsid w:val="006F5078"/>
    <w:rsid w:val="006F71D4"/>
    <w:rsid w:val="007217A5"/>
    <w:rsid w:val="007328EE"/>
    <w:rsid w:val="00740873"/>
    <w:rsid w:val="00756ACC"/>
    <w:rsid w:val="0078088F"/>
    <w:rsid w:val="007914A2"/>
    <w:rsid w:val="007C2128"/>
    <w:rsid w:val="007C2FBE"/>
    <w:rsid w:val="007C7C29"/>
    <w:rsid w:val="007E13B3"/>
    <w:rsid w:val="007E1B1E"/>
    <w:rsid w:val="007E4939"/>
    <w:rsid w:val="00810F65"/>
    <w:rsid w:val="008203DA"/>
    <w:rsid w:val="0083306B"/>
    <w:rsid w:val="00845B87"/>
    <w:rsid w:val="008536F9"/>
    <w:rsid w:val="008572F7"/>
    <w:rsid w:val="00883DF9"/>
    <w:rsid w:val="00884264"/>
    <w:rsid w:val="00896C2D"/>
    <w:rsid w:val="008B1B82"/>
    <w:rsid w:val="008D2713"/>
    <w:rsid w:val="008F5ABC"/>
    <w:rsid w:val="008F62FE"/>
    <w:rsid w:val="009016CD"/>
    <w:rsid w:val="00927DB6"/>
    <w:rsid w:val="00930400"/>
    <w:rsid w:val="00932DC8"/>
    <w:rsid w:val="00937FDD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A0B6C"/>
    <w:rsid w:val="009A26D8"/>
    <w:rsid w:val="009A6700"/>
    <w:rsid w:val="009D395E"/>
    <w:rsid w:val="009D7B12"/>
    <w:rsid w:val="009E792B"/>
    <w:rsid w:val="00A1387F"/>
    <w:rsid w:val="00A31416"/>
    <w:rsid w:val="00A33080"/>
    <w:rsid w:val="00A34C43"/>
    <w:rsid w:val="00A41413"/>
    <w:rsid w:val="00A608B5"/>
    <w:rsid w:val="00A628A9"/>
    <w:rsid w:val="00AA376F"/>
    <w:rsid w:val="00AD5657"/>
    <w:rsid w:val="00AF4275"/>
    <w:rsid w:val="00AF64F6"/>
    <w:rsid w:val="00B21A41"/>
    <w:rsid w:val="00B25731"/>
    <w:rsid w:val="00B277ED"/>
    <w:rsid w:val="00B775DA"/>
    <w:rsid w:val="00B81B9A"/>
    <w:rsid w:val="00B84505"/>
    <w:rsid w:val="00B92252"/>
    <w:rsid w:val="00BC023E"/>
    <w:rsid w:val="00BE4573"/>
    <w:rsid w:val="00BE77B1"/>
    <w:rsid w:val="00BF5515"/>
    <w:rsid w:val="00C03FC3"/>
    <w:rsid w:val="00C546D3"/>
    <w:rsid w:val="00C54CB3"/>
    <w:rsid w:val="00C617BC"/>
    <w:rsid w:val="00C70CA5"/>
    <w:rsid w:val="00C70E55"/>
    <w:rsid w:val="00C918A7"/>
    <w:rsid w:val="00CA7E02"/>
    <w:rsid w:val="00CB3EFF"/>
    <w:rsid w:val="00CC543F"/>
    <w:rsid w:val="00CD40B3"/>
    <w:rsid w:val="00CE1EDD"/>
    <w:rsid w:val="00CE4148"/>
    <w:rsid w:val="00CE603B"/>
    <w:rsid w:val="00CF65D7"/>
    <w:rsid w:val="00D11F83"/>
    <w:rsid w:val="00D16C0C"/>
    <w:rsid w:val="00D274FD"/>
    <w:rsid w:val="00D32D51"/>
    <w:rsid w:val="00D445C4"/>
    <w:rsid w:val="00D52964"/>
    <w:rsid w:val="00D60659"/>
    <w:rsid w:val="00D66BA1"/>
    <w:rsid w:val="00D9577D"/>
    <w:rsid w:val="00DC3437"/>
    <w:rsid w:val="00DD4FB6"/>
    <w:rsid w:val="00DD731F"/>
    <w:rsid w:val="00DE68E8"/>
    <w:rsid w:val="00E04848"/>
    <w:rsid w:val="00E122A7"/>
    <w:rsid w:val="00E15DB9"/>
    <w:rsid w:val="00E552D9"/>
    <w:rsid w:val="00E60A8F"/>
    <w:rsid w:val="00E61F6C"/>
    <w:rsid w:val="00E648B4"/>
    <w:rsid w:val="00E765A3"/>
    <w:rsid w:val="00E91CE0"/>
    <w:rsid w:val="00E972F8"/>
    <w:rsid w:val="00EA0219"/>
    <w:rsid w:val="00EA66CD"/>
    <w:rsid w:val="00EB542C"/>
    <w:rsid w:val="00EC4645"/>
    <w:rsid w:val="00ED3E93"/>
    <w:rsid w:val="00ED79CA"/>
    <w:rsid w:val="00EF30E7"/>
    <w:rsid w:val="00EF6567"/>
    <w:rsid w:val="00F060DC"/>
    <w:rsid w:val="00F06AA2"/>
    <w:rsid w:val="00F1357C"/>
    <w:rsid w:val="00F2771A"/>
    <w:rsid w:val="00F47813"/>
    <w:rsid w:val="00F530BE"/>
    <w:rsid w:val="00F567EE"/>
    <w:rsid w:val="00F57C23"/>
    <w:rsid w:val="00F604C6"/>
    <w:rsid w:val="00F7078A"/>
    <w:rsid w:val="00FB1182"/>
    <w:rsid w:val="00FB5B45"/>
    <w:rsid w:val="00FC0271"/>
    <w:rsid w:val="00FD194E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3D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8088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8088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8088F"/>
    <w:rPr>
      <w:rFonts w:eastAsia="Cambria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8088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8088F"/>
    <w:rPr>
      <w:rFonts w:eastAsia="Cambria"/>
      <w:b/>
      <w:bCs/>
      <w:lang w:eastAsia="en-US"/>
    </w:rPr>
  </w:style>
  <w:style w:type="paragraph" w:styleId="Bearbeitung">
    <w:name w:val="Revision"/>
    <w:hidden/>
    <w:uiPriority w:val="71"/>
    <w:rsid w:val="0078088F"/>
    <w:rPr>
      <w:rFonts w:eastAsia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8088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8088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8088F"/>
    <w:rPr>
      <w:rFonts w:eastAsia="Cambria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8088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8088F"/>
    <w:rPr>
      <w:rFonts w:eastAsia="Cambria"/>
      <w:b/>
      <w:bCs/>
      <w:lang w:eastAsia="en-US"/>
    </w:rPr>
  </w:style>
  <w:style w:type="paragraph" w:styleId="Bearbeitung">
    <w:name w:val="Revision"/>
    <w:hidden/>
    <w:uiPriority w:val="71"/>
    <w:rsid w:val="0078088F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zeppelin-cat.de/" TargetMode="External"/><Relationship Id="rId10" Type="http://schemas.openxmlformats.org/officeDocument/2006/relationships/hyperlink" Target="mailto:klaus.finzel@zeppel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6421E-27AE-BC44-9520-F5395DF1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5618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6497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Klaus</cp:lastModifiedBy>
  <cp:revision>3</cp:revision>
  <cp:lastPrinted>2016-01-13T11:42:00Z</cp:lastPrinted>
  <dcterms:created xsi:type="dcterms:W3CDTF">2017-02-02T16:26:00Z</dcterms:created>
  <dcterms:modified xsi:type="dcterms:W3CDTF">2017-02-02T16:39:00Z</dcterms:modified>
</cp:coreProperties>
</file>