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C341" w14:textId="77777777" w:rsidR="00286893" w:rsidRDefault="00286893" w:rsidP="00461BBE">
      <w:pPr>
        <w:pStyle w:val="Headline"/>
      </w:pPr>
      <w:r w:rsidRPr="001D5353">
        <w:t>PRESSEMITTEILUNG</w:t>
      </w:r>
      <w:bookmarkStart w:id="0" w:name="_GoBack"/>
      <w:bookmarkEnd w:id="0"/>
    </w:p>
    <w:p w14:paraId="0BA284DC" w14:textId="77777777" w:rsidR="00461BBE" w:rsidRDefault="00461BBE" w:rsidP="00461BBE">
      <w:pPr>
        <w:pStyle w:val="Headline"/>
      </w:pPr>
    </w:p>
    <w:p w14:paraId="290360C8" w14:textId="77777777" w:rsidR="002F37AC" w:rsidRDefault="002F37AC" w:rsidP="00465404">
      <w:pPr>
        <w:spacing w:line="240" w:lineRule="auto"/>
        <w:rPr>
          <w:rFonts w:ascii="Arial" w:eastAsia="Times New Roman" w:hAnsi="Arial"/>
          <w:b/>
          <w:color w:val="000000"/>
          <w:sz w:val="32"/>
          <w:szCs w:val="32"/>
          <w:lang w:val="en" w:eastAsia="de-DE"/>
        </w:rPr>
      </w:pPr>
      <w:r w:rsidRPr="002F37AC">
        <w:rPr>
          <w:rFonts w:ascii="Arial" w:eastAsia="Times New Roman" w:hAnsi="Arial"/>
          <w:b/>
          <w:color w:val="000000"/>
          <w:sz w:val="32"/>
          <w:szCs w:val="32"/>
          <w:lang w:val="en" w:eastAsia="de-DE"/>
        </w:rPr>
        <w:t xml:space="preserve">Caterpillar stellt die neuen Kaltfräsen </w:t>
      </w:r>
    </w:p>
    <w:p w14:paraId="6252A0B8" w14:textId="01A49C79" w:rsidR="002F37AC" w:rsidRPr="002F37AC" w:rsidRDefault="002F37AC" w:rsidP="00465404">
      <w:pPr>
        <w:spacing w:line="240" w:lineRule="auto"/>
        <w:rPr>
          <w:rFonts w:ascii="Arial" w:eastAsia="Times New Roman" w:hAnsi="Arial"/>
          <w:i/>
          <w:iCs/>
          <w:color w:val="000000"/>
          <w:lang w:val="en" w:eastAsia="de-DE"/>
        </w:rPr>
      </w:pPr>
      <w:r w:rsidRPr="002F37AC">
        <w:rPr>
          <w:rFonts w:ascii="Arial" w:eastAsia="Times New Roman" w:hAnsi="Arial"/>
          <w:b/>
          <w:color w:val="000000"/>
          <w:sz w:val="32"/>
          <w:szCs w:val="32"/>
          <w:lang w:val="en" w:eastAsia="de-DE"/>
        </w:rPr>
        <w:t>PM620 und PM622 vor</w:t>
      </w:r>
    </w:p>
    <w:p w14:paraId="16ECAD6E" w14:textId="77777777" w:rsidR="002F37AC" w:rsidRPr="002F37AC" w:rsidRDefault="002F37AC" w:rsidP="002F37AC">
      <w:pPr>
        <w:rPr>
          <w:rFonts w:ascii="Arial" w:eastAsia="Times New Roman" w:hAnsi="Arial"/>
          <w:color w:val="000000"/>
          <w:lang w:val="en" w:eastAsia="de-DE"/>
        </w:rPr>
      </w:pPr>
    </w:p>
    <w:p w14:paraId="10C60EBC" w14:textId="02EF14F3" w:rsidR="002F37AC" w:rsidRPr="002F37AC" w:rsidRDefault="002F37AC" w:rsidP="002F37AC">
      <w:pPr>
        <w:rPr>
          <w:rFonts w:ascii="Arial" w:eastAsia="Times New Roman" w:hAnsi="Arial"/>
          <w:color w:val="000000"/>
          <w:lang w:val="en" w:eastAsia="de-DE"/>
        </w:rPr>
      </w:pPr>
      <w:r>
        <w:rPr>
          <w:rFonts w:ascii="Arial" w:eastAsia="Times New Roman" w:hAnsi="Arial"/>
          <w:color w:val="000000"/>
          <w:lang w:val="en" w:eastAsia="de-DE"/>
        </w:rPr>
        <w:t xml:space="preserve">Garching 3.2.2017 (KF) </w:t>
      </w:r>
      <w:r w:rsidRPr="002F37AC">
        <w:rPr>
          <w:rFonts w:ascii="Arial" w:eastAsia="Times New Roman" w:hAnsi="Arial"/>
          <w:color w:val="000000"/>
          <w:lang w:val="en" w:eastAsia="de-DE"/>
        </w:rPr>
        <w:t xml:space="preserve">Mit den neuen Kaltfräsen PM620 und PM622 bringen Caterpillar und Zeppelin zwei Großfräsen mit beeindruckender Leistungs- und Manövrierfähigkeit in den Markt, die beim kontrollierten Vollausbau von bis zu 330 mm dicken Asphalt- und Betonfahrbahnen in einer einzigen Überfahrt, aber auch beim schichtweisen Abtragen von Fahrbahndecken eingesetzt werden. </w:t>
      </w:r>
    </w:p>
    <w:p w14:paraId="192FF780" w14:textId="77777777" w:rsidR="002F37AC" w:rsidRPr="002F37AC" w:rsidRDefault="002F37AC" w:rsidP="002F37AC">
      <w:pPr>
        <w:rPr>
          <w:rFonts w:ascii="Arial" w:eastAsia="Times New Roman" w:hAnsi="Arial"/>
          <w:color w:val="000000"/>
          <w:lang w:val="en" w:eastAsia="de-DE"/>
        </w:rPr>
      </w:pPr>
    </w:p>
    <w:p w14:paraId="60369BA0"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b/>
          <w:bCs/>
          <w:color w:val="000000"/>
          <w:lang w:val="en" w:eastAsia="de-DE"/>
        </w:rPr>
        <w:t>Dieselmotor</w:t>
      </w:r>
    </w:p>
    <w:p w14:paraId="29FD36D2"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color w:val="000000"/>
          <w:lang w:val="en" w:eastAsia="de-DE"/>
        </w:rPr>
        <w:t>Beide Fräsen werden vom turboaufgeladenen, Stufe-IV-konformen Cat</w:t>
      </w:r>
      <w:r w:rsidRPr="002F37AC">
        <w:rPr>
          <w:rFonts w:ascii="Arial" w:eastAsia="Times New Roman" w:hAnsi="Arial"/>
          <w:color w:val="000000"/>
          <w:vertAlign w:val="superscript"/>
          <w:lang w:val="en" w:eastAsia="de-DE"/>
        </w:rPr>
        <w:t>®</w:t>
      </w:r>
      <w:r w:rsidRPr="002F37AC">
        <w:rPr>
          <w:rFonts w:ascii="Arial" w:eastAsia="Times New Roman" w:hAnsi="Arial"/>
          <w:color w:val="000000"/>
          <w:lang w:val="en" w:eastAsia="de-DE"/>
        </w:rPr>
        <w:t xml:space="preserve"> 6-Zylinder-Dieselmotor C18 ACERT</w:t>
      </w:r>
      <w:r w:rsidRPr="002F37AC">
        <w:rPr>
          <w:rFonts w:ascii="Arial" w:eastAsia="Times New Roman" w:hAnsi="Arial"/>
          <w:color w:val="000000"/>
          <w:vertAlign w:val="superscript"/>
          <w:lang w:val="en" w:eastAsia="de-DE"/>
        </w:rPr>
        <w:t>™</w:t>
      </w:r>
      <w:r w:rsidRPr="002F37AC">
        <w:rPr>
          <w:rFonts w:ascii="Arial" w:eastAsia="Times New Roman" w:hAnsi="Arial"/>
          <w:color w:val="000000"/>
          <w:lang w:val="en" w:eastAsia="de-DE"/>
        </w:rPr>
        <w:t xml:space="preserve"> mit 470 kW (639 PS) angetrieben. Die automatische Drehzahlregelung (Automatic Speed Control) passt die Leistungsabgabe optimal an die momentane Belastung an, um Kraftstoffverbrauch und Verschleiß des Motors zu vermindern.</w:t>
      </w:r>
    </w:p>
    <w:p w14:paraId="722CED21"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color w:val="000000"/>
          <w:lang w:val="en" w:eastAsia="de-DE"/>
        </w:rPr>
        <w:t>Ein temperaturgesteuerter Lüfter saugt die Umgebungsluft oberhalb der Motorhaube an, leitet sie durch die Kühlergruppe und den gesamten Motorraum. Die erwärmte Kühlluft tritt am Maschinenheck aus, sodass sie nicht auf den Fahrstand gelangt.</w:t>
      </w:r>
    </w:p>
    <w:p w14:paraId="4091F8D5" w14:textId="77777777" w:rsidR="002F37AC" w:rsidRPr="002F37AC" w:rsidRDefault="002F37AC" w:rsidP="002F37AC">
      <w:pPr>
        <w:rPr>
          <w:rFonts w:ascii="Arial" w:eastAsia="Times New Roman" w:hAnsi="Arial"/>
          <w:color w:val="000000"/>
          <w:lang w:val="en" w:eastAsia="de-DE"/>
        </w:rPr>
      </w:pPr>
    </w:p>
    <w:p w14:paraId="3B03E84F" w14:textId="77777777" w:rsidR="002F37AC" w:rsidRPr="002F37AC" w:rsidRDefault="002F37AC" w:rsidP="002F37AC">
      <w:pPr>
        <w:rPr>
          <w:rFonts w:ascii="Arial" w:eastAsia="Times New Roman" w:hAnsi="Arial"/>
          <w:b/>
          <w:bCs/>
          <w:color w:val="000000"/>
          <w:lang w:val="en" w:eastAsia="de-DE"/>
        </w:rPr>
      </w:pPr>
      <w:r w:rsidRPr="002F37AC">
        <w:rPr>
          <w:rFonts w:ascii="Arial" w:eastAsia="Times New Roman" w:hAnsi="Arial"/>
          <w:b/>
          <w:bCs/>
          <w:color w:val="000000"/>
          <w:lang w:val="en" w:eastAsia="de-DE"/>
        </w:rPr>
        <w:t>Laufwerke und Fahrantrieb</w:t>
      </w:r>
    </w:p>
    <w:p w14:paraId="1FF3EBE1"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color w:val="000000"/>
          <w:lang w:val="en" w:eastAsia="de-DE"/>
        </w:rPr>
        <w:t>Beim robust konstruierten Fahrantrieb handelt es sich um ein diagonales hydrostatisches Kreuzstromsystem, das herausragende Traktion bietet. In Extremsituationen leitet die automatische Antriebsschlupfregelung ein höheres Drehmoment zu den Laufwerken mit dem besseren Bodenschluss.</w:t>
      </w:r>
    </w:p>
    <w:p w14:paraId="6BACCDA9" w14:textId="77777777" w:rsidR="002F37AC" w:rsidRPr="002F37AC" w:rsidRDefault="002F37AC" w:rsidP="002F37AC">
      <w:pPr>
        <w:rPr>
          <w:rFonts w:ascii="Arial" w:eastAsia="Times New Roman" w:hAnsi="Arial"/>
          <w:color w:val="000000"/>
          <w:lang w:val="en" w:eastAsia="de-DE"/>
        </w:rPr>
      </w:pPr>
    </w:p>
    <w:p w14:paraId="5F5AABB4"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color w:val="000000"/>
          <w:lang w:val="en" w:eastAsia="de-DE"/>
        </w:rPr>
        <w:t xml:space="preserve">Mehrere automatisierte Funktionen erleichtern die Bedienung. So befindet sich im Fahrstand eine Hold-Taste zum Anhalten der Maschine und gleichzeitigen Ausschalten bestimmter Funktionen bei Arbeitsunterbrechungen oder beim Lkw-Wechsel. Durch erneutes Drücken der Taste werden die vorherigen Einstellungen und Funktionen wieder aktiviert. Mit dem standardmäßigen Geschwindigkeitsbegrenzer kann der Vorschub optimiert werden. </w:t>
      </w:r>
      <w:r w:rsidRPr="002F37AC">
        <w:rPr>
          <w:rFonts w:ascii="Arial" w:eastAsia="Times New Roman" w:hAnsi="Arial"/>
          <w:color w:val="000000"/>
          <w:lang w:val="en" w:eastAsia="de-DE"/>
        </w:rPr>
        <w:lastRenderedPageBreak/>
        <w:t>Hubsäulen und Hydrauliksysteme weisen Zylinder mit Positionssensoren auf, um einige Maschinengrundfunktionen zu verbessern – beispielsweise die Anzeige der Servicehöhe oder die Autostopp-Funktion der hinteren Säulen. PM620 und PM622 sind generell ab Werk für die optionale Maschinensteuerung Cat Grade Control vorgerüstet.</w:t>
      </w:r>
    </w:p>
    <w:p w14:paraId="3479F407" w14:textId="77777777" w:rsidR="002F37AC" w:rsidRPr="002F37AC" w:rsidRDefault="002F37AC" w:rsidP="002F37AC">
      <w:pPr>
        <w:rPr>
          <w:rFonts w:ascii="Arial" w:eastAsia="Times New Roman" w:hAnsi="Arial"/>
          <w:color w:val="000000"/>
          <w:lang w:val="en" w:eastAsia="de-DE"/>
        </w:rPr>
      </w:pPr>
    </w:p>
    <w:p w14:paraId="45939000"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color w:val="000000"/>
          <w:lang w:val="en" w:eastAsia="de-DE"/>
        </w:rPr>
        <w:t xml:space="preserve">Das elektronische Steuergerät der serienmäßigen Allkettenlenkung wertet die Eingangssignale der vorderen und hinteren Laufwerksensoren sowie der Betriebsarten-Wahlschalter aus, um eine präzise automatische Geschwindigkeitsanpassung der einzelnen Laufwerke in jedem Lenkmodus – Hundegang- oder Analoglenkung – sicherzustellen. </w:t>
      </w:r>
    </w:p>
    <w:p w14:paraId="49083993" w14:textId="77777777" w:rsidR="002F37AC" w:rsidRPr="002F37AC" w:rsidRDefault="002F37AC" w:rsidP="002F37AC">
      <w:pPr>
        <w:rPr>
          <w:rFonts w:ascii="Arial" w:eastAsia="Times New Roman" w:hAnsi="Arial"/>
          <w:color w:val="000000"/>
          <w:lang w:val="en" w:eastAsia="de-DE"/>
        </w:rPr>
      </w:pPr>
    </w:p>
    <w:p w14:paraId="5B95939E"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b/>
          <w:bCs/>
          <w:color w:val="000000"/>
          <w:lang w:val="en" w:eastAsia="de-DE"/>
        </w:rPr>
        <w:t>Fahrstand</w:t>
      </w:r>
    </w:p>
    <w:p w14:paraId="144CFEBA"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color w:val="000000"/>
          <w:lang w:val="en" w:eastAsia="de-DE"/>
        </w:rPr>
        <w:t>Zwei funktionsgleiche Bedienpulte inklusive Lenkjoystick, Fahrhebel, Abwurfbandsteuerung und Hecklaufwerk-Lenkung sowie übersichtliche Instrumentierung erlauben eine mühelose Bedienung auf beiden Fahrstandseiten. Schutzdach und Windschutzscheiben schirmen die gesamte Fahrstandbreite gegen Witterungseinflüsse ab, ein Schwingsitz steigert den Bedienerkomfort.</w:t>
      </w:r>
    </w:p>
    <w:p w14:paraId="68D4CF61" w14:textId="77777777" w:rsidR="002F37AC" w:rsidRPr="002F37AC" w:rsidRDefault="002F37AC" w:rsidP="002F37AC">
      <w:pPr>
        <w:rPr>
          <w:rFonts w:ascii="Arial" w:eastAsia="Times New Roman" w:hAnsi="Arial"/>
          <w:color w:val="000000"/>
          <w:lang w:val="en" w:eastAsia="de-DE"/>
        </w:rPr>
      </w:pPr>
    </w:p>
    <w:p w14:paraId="4724A3B7"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color w:val="000000"/>
          <w:lang w:val="en" w:eastAsia="de-DE"/>
        </w:rPr>
        <w:t xml:space="preserve">Für Einsätze in der Dunkelheit sind die Maschinen rundherum mit lichtstarken Halogen- oder optionalen LED-Arbeitsscheinwerfern bestückt. Die Bodenbeleuchtung des Fahrstands lässt sich an jeder Bedienstation einschalten, damit auch bei schlechter Sicht ein sicherer Aufstieg garantiert ist. Als Sonderausrüstung wird ein Kamerasystem angeboten, das dem Bediener eine Umfeldbeobachtung im Front- und/oder Heckbereich der Fräse bietet. </w:t>
      </w:r>
    </w:p>
    <w:p w14:paraId="63A97766"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b/>
          <w:bCs/>
          <w:color w:val="000000"/>
          <w:lang w:val="en" w:eastAsia="de-DE"/>
        </w:rPr>
        <w:t>Fräswalzenaggregat</w:t>
      </w:r>
    </w:p>
    <w:p w14:paraId="77566EAD"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color w:val="000000"/>
          <w:lang w:val="en" w:eastAsia="de-DE"/>
        </w:rPr>
        <w:t xml:space="preserve">Die durchdachte Konstruktion des Fräswalzengehäuses optimiert den Fräsgutfluss, reduziert die Gehäuseabnutzung und begünstigt randbündiges Fräsen. Unabhängige Hydraulikzylinder mit Positionssensoren heben und senken die Seitenschilde, sodass sie die genau richtige Schwimmstellung einnehmen und sich nicht verklemmen. Ein Seilzugsensor, der die gesamte Seitenschildlänge als Referenz-Schleppski für die Neigungskontrolle nutzt, ist nicht erforderlich. Der hydraulische Niederhalter verhindert zuverlässig Schollenbildung auf der Straßenoberfläche. Zudem schützt er das Aufnahmeband und hält die Auswurföffnung des Fräswalzengehäuses frei. Für Abstreifschild, Seitenschilde und Niederhalter sind Hub-, Senk-, Schwimm- und Haltefunktionen vorhanden. Die Fräsbreite beträgt 2010 mm (PM620) beziehungsweise 2235 mm (PM622). Beide Maschinen erreichen eine maximale Frästiefe von 330 mm. </w:t>
      </w:r>
    </w:p>
    <w:p w14:paraId="49E0CEE5" w14:textId="77777777" w:rsidR="002F37AC" w:rsidRPr="002F37AC" w:rsidRDefault="002F37AC" w:rsidP="002F37AC">
      <w:pPr>
        <w:rPr>
          <w:rFonts w:ascii="Arial" w:eastAsia="Times New Roman" w:hAnsi="Arial"/>
          <w:color w:val="000000"/>
          <w:lang w:val="en" w:eastAsia="de-DE"/>
        </w:rPr>
      </w:pPr>
    </w:p>
    <w:p w14:paraId="506DFE55" w14:textId="77777777" w:rsidR="002F37AC" w:rsidRPr="002F37AC" w:rsidRDefault="002F37AC" w:rsidP="002F37AC">
      <w:pPr>
        <w:rPr>
          <w:rFonts w:ascii="Arial" w:eastAsia="Times New Roman" w:hAnsi="Arial"/>
          <w:lang w:val="en" w:eastAsia="de-DE"/>
        </w:rPr>
      </w:pPr>
      <w:r w:rsidRPr="002F37AC">
        <w:rPr>
          <w:rFonts w:ascii="Arial" w:eastAsia="Times New Roman" w:hAnsi="Arial"/>
          <w:b/>
          <w:bCs/>
          <w:lang w:val="en" w:eastAsia="de-DE"/>
        </w:rPr>
        <w:t>Cat Grade Control</w:t>
      </w:r>
    </w:p>
    <w:p w14:paraId="26C2E63C" w14:textId="77777777" w:rsidR="002F37AC" w:rsidRPr="002F37AC" w:rsidRDefault="002F37AC" w:rsidP="002F37AC">
      <w:pPr>
        <w:rPr>
          <w:rFonts w:ascii="Arial" w:eastAsia="Times New Roman" w:hAnsi="Arial"/>
          <w:color w:val="000000"/>
          <w:lang w:val="en" w:eastAsia="de-DE"/>
        </w:rPr>
      </w:pPr>
      <w:r w:rsidRPr="002F37AC">
        <w:rPr>
          <w:rFonts w:ascii="Arial" w:eastAsia="Times New Roman" w:hAnsi="Arial"/>
          <w:color w:val="000000"/>
          <w:lang w:val="en" w:eastAsia="de-DE"/>
        </w:rPr>
        <w:t>PM620 und PM622 sind mit integrierter 2D-Maschinensteuerung Cat Grade Control lieferbar, die automatisch die voreingestellte Frästiefe und Querneigung der Fräswalze kontrolliert und gegebenenfalls korrigiert. Eine Erweiterung auf eine 3D-Version ist problemlos möglich. Die Maschinensteuerung kann wahlweise mit mechanischen oder berührungslosen Sensoren – zum Beispiel Cat Ultraschallsensoren, Seitenschild-Positionssensoren oder innenliegender Schleppski – konfiguriert werden.</w:t>
      </w:r>
    </w:p>
    <w:p w14:paraId="1E076018" w14:textId="77777777" w:rsidR="002F37AC" w:rsidRPr="002F37AC" w:rsidRDefault="002F37AC" w:rsidP="002F37AC">
      <w:pPr>
        <w:rPr>
          <w:rFonts w:ascii="Arial" w:eastAsia="Times New Roman" w:hAnsi="Arial"/>
          <w:color w:val="000000"/>
          <w:lang w:val="en" w:eastAsia="de-DE"/>
        </w:rPr>
      </w:pPr>
    </w:p>
    <w:p w14:paraId="1BFE3976" w14:textId="77777777" w:rsidR="002F37AC" w:rsidRPr="002F37AC" w:rsidRDefault="002F37AC" w:rsidP="002F37AC">
      <w:pPr>
        <w:rPr>
          <w:rFonts w:ascii="Arial" w:eastAsia="Times New Roman" w:hAnsi="Arial"/>
          <w:lang w:val="en" w:eastAsia="de-DE"/>
        </w:rPr>
      </w:pPr>
      <w:r w:rsidRPr="002F37AC">
        <w:rPr>
          <w:rFonts w:ascii="Arial" w:eastAsia="Times New Roman" w:hAnsi="Arial"/>
          <w:lang w:val="en" w:eastAsia="de-DE"/>
        </w:rPr>
        <w:t xml:space="preserve">Die Verbindung von Positionsmesstechnik und Cat Grade Control verleiht der Maschine zusätzliche Funktionen, beispielsweise die Ansetzautomatik der Fräswalze am Startpunkt einer neuen Frässpur (die Walze wird zunächst unter die Soll-Frästiefe abgesenkt und beim Vorwärtsfahren graduell auf Soll-Frästiefe angehoben) oder der automatische Sprungbetrieb zum Überwinden von Hindernissen (Gullydeckel etc.) beziehungsweise zum Verlassen der Frässpur. Beim Wiedereinfahren in die Frässpur kehrt die Fräswalze per Tastendruck zur Soll-Frästiefe zurück. </w:t>
      </w:r>
    </w:p>
    <w:p w14:paraId="53E7D685" w14:textId="001D8197" w:rsidR="002F37AC" w:rsidRPr="002F37AC" w:rsidRDefault="007C2128" w:rsidP="002F37AC">
      <w:pPr>
        <w:rPr>
          <w:rFonts w:ascii="Arial" w:eastAsia="Times New Roman" w:hAnsi="Arial"/>
          <w:color w:val="000000"/>
          <w:lang w:val="en" w:eastAsia="de-DE"/>
        </w:rPr>
      </w:pPr>
      <w:r w:rsidRPr="002F37AC">
        <w:rPr>
          <w:rFonts w:ascii="Arial" w:eastAsia="Times New Roman" w:hAnsi="Arial"/>
          <w:lang w:eastAsia="de-DE"/>
        </w:rPr>
        <w:t>Bildtext</w:t>
      </w:r>
      <w:r w:rsidR="00145E11" w:rsidRPr="002F37AC">
        <w:rPr>
          <w:rFonts w:ascii="Arial" w:eastAsia="Times New Roman" w:hAnsi="Arial"/>
          <w:lang w:eastAsia="de-DE"/>
        </w:rPr>
        <w:t>:</w:t>
      </w:r>
      <w:r w:rsidR="002F37AC">
        <w:rPr>
          <w:rFonts w:ascii="Arial" w:eastAsia="Times New Roman" w:hAnsi="Arial"/>
          <w:sz w:val="20"/>
          <w:szCs w:val="20"/>
          <w:lang w:eastAsia="de-DE"/>
        </w:rPr>
        <w:t xml:space="preserve"> </w:t>
      </w:r>
      <w:r w:rsidR="002F37AC" w:rsidRPr="002F37AC">
        <w:rPr>
          <w:rFonts w:ascii="Arial" w:eastAsia="Times New Roman" w:hAnsi="Arial"/>
          <w:color w:val="000000"/>
          <w:lang w:val="en" w:eastAsia="de-DE"/>
        </w:rPr>
        <w:t>Die Fräsbreite</w:t>
      </w:r>
      <w:r w:rsidR="002F37AC">
        <w:rPr>
          <w:rFonts w:ascii="Arial" w:eastAsia="Times New Roman" w:hAnsi="Arial"/>
          <w:color w:val="000000"/>
          <w:lang w:val="en" w:eastAsia="de-DE"/>
        </w:rPr>
        <w:t xml:space="preserve"> der neuen Cat Kaltfräsen </w:t>
      </w:r>
      <w:r w:rsidR="002F37AC" w:rsidRPr="002F37AC">
        <w:rPr>
          <w:rFonts w:ascii="Arial" w:eastAsia="Times New Roman" w:hAnsi="Arial"/>
          <w:color w:val="000000"/>
          <w:lang w:val="en" w:eastAsia="de-DE"/>
        </w:rPr>
        <w:t xml:space="preserve"> beträgt 2010 mm (PM620) beziehungsweise 2235 mm (PM622). Beide Maschinen erreichen eine maximale Frästiefe von 330 mm. </w:t>
      </w:r>
    </w:p>
    <w:p w14:paraId="18241E4C" w14:textId="77777777" w:rsidR="002376AB" w:rsidRPr="007C7C29" w:rsidRDefault="002376AB" w:rsidP="002376AB">
      <w:pPr>
        <w:rPr>
          <w:rFonts w:ascii="Arial" w:hAnsi="Arial" w:cs="Arial"/>
          <w:sz w:val="20"/>
          <w:szCs w:val="20"/>
        </w:rPr>
      </w:pPr>
      <w:r w:rsidRPr="007C7C29">
        <w:rPr>
          <w:rFonts w:ascii="Arial" w:hAnsi="Arial" w:cs="Arial"/>
          <w:sz w:val="20"/>
          <w:szCs w:val="20"/>
        </w:rPr>
        <w:t xml:space="preserve">Fotos: </w:t>
      </w:r>
      <w:r w:rsidR="004A3011">
        <w:rPr>
          <w:rFonts w:ascii="Arial" w:hAnsi="Arial" w:cs="Arial"/>
          <w:sz w:val="20"/>
          <w:szCs w:val="20"/>
        </w:rPr>
        <w:t>Zeppelin</w:t>
      </w:r>
    </w:p>
    <w:p w14:paraId="3CAB1A15" w14:textId="77777777" w:rsidR="004B1C52" w:rsidRDefault="004B1C52" w:rsidP="00D66BA1">
      <w:pPr>
        <w:spacing w:after="0" w:line="240" w:lineRule="auto"/>
        <w:rPr>
          <w:rFonts w:ascii="Arial" w:hAnsi="Arial" w:cs="Arial"/>
          <w:sz w:val="20"/>
          <w:szCs w:val="20"/>
        </w:rPr>
      </w:pPr>
    </w:p>
    <w:p w14:paraId="0B14749E"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2ACA94D6" w14:textId="77777777" w:rsidR="00D66BA1" w:rsidRDefault="00D66BA1" w:rsidP="00D66BA1">
      <w:pPr>
        <w:spacing w:after="0" w:line="240" w:lineRule="auto"/>
        <w:rPr>
          <w:rFonts w:ascii="Arial" w:hAnsi="Arial" w:cs="Arial"/>
          <w:b/>
          <w:sz w:val="20"/>
          <w:szCs w:val="20"/>
        </w:rPr>
      </w:pPr>
    </w:p>
    <w:p w14:paraId="38BC9B80" w14:textId="77777777" w:rsidR="004B1C52" w:rsidRDefault="004B1C52" w:rsidP="00D66BA1">
      <w:pPr>
        <w:spacing w:after="0" w:line="240" w:lineRule="auto"/>
        <w:rPr>
          <w:rFonts w:ascii="Arial" w:hAnsi="Arial" w:cs="Arial"/>
          <w:b/>
          <w:sz w:val="20"/>
          <w:szCs w:val="20"/>
        </w:rPr>
      </w:pPr>
    </w:p>
    <w:p w14:paraId="36A65B76" w14:textId="77777777" w:rsidR="00D66BA1" w:rsidRDefault="00D66BA1" w:rsidP="00D66BA1">
      <w:pPr>
        <w:spacing w:after="0" w:line="240" w:lineRule="auto"/>
        <w:rPr>
          <w:rFonts w:ascii="Arial" w:hAnsi="Arial" w:cs="Arial"/>
          <w:b/>
          <w:sz w:val="20"/>
          <w:szCs w:val="20"/>
        </w:rPr>
      </w:pPr>
    </w:p>
    <w:p w14:paraId="270F8F2B" w14:textId="77777777" w:rsidR="00964F9B" w:rsidRPr="00D73380" w:rsidRDefault="00964F9B" w:rsidP="00964F9B">
      <w:pPr>
        <w:spacing w:line="240" w:lineRule="auto"/>
        <w:rPr>
          <w:rFonts w:ascii="Arial" w:hAnsi="Arial" w:cs="Arial"/>
          <w:b/>
        </w:rPr>
      </w:pPr>
      <w:r w:rsidRPr="00D73380">
        <w:rPr>
          <w:rFonts w:ascii="Arial" w:hAnsi="Arial" w:cs="Arial"/>
          <w:b/>
        </w:rPr>
        <w:t>Über die Zeppelin Baumaschinen GmbH</w:t>
      </w:r>
    </w:p>
    <w:p w14:paraId="1AF41B2C" w14:textId="77777777" w:rsidR="00964F9B" w:rsidRPr="00D73380" w:rsidRDefault="00964F9B" w:rsidP="00964F9B">
      <w:pPr>
        <w:spacing w:line="240" w:lineRule="auto"/>
        <w:jc w:val="left"/>
        <w:rPr>
          <w:rFonts w:ascii="Arial" w:hAnsi="Arial" w:cs="Arial"/>
        </w:rPr>
      </w:pPr>
      <w:r w:rsidRPr="00D73380">
        <w:rPr>
          <w:rFonts w:ascii="Arial" w:hAnsi="Arial" w:cs="Arial"/>
        </w:rPr>
        <w:t>Die Zeppelin Baumaschinen GmbH ist Europas führende Vertriebs- und Serviceorganisation der Baumaschinenbranche und seit 1954 in Deutschland der exklusive Vertriebs- und Se</w:t>
      </w:r>
      <w:r w:rsidRPr="00D73380">
        <w:rPr>
          <w:rFonts w:ascii="Arial" w:hAnsi="Arial" w:cs="Arial"/>
        </w:rPr>
        <w:t>r</w:t>
      </w:r>
      <w:r w:rsidRPr="00D73380">
        <w:rPr>
          <w:rFonts w:ascii="Arial" w:hAnsi="Arial" w:cs="Arial"/>
        </w:rPr>
        <w:t>vicepartner von Caterpillar Inc., dem weltgrößten Hersteller von Baumaschinen. Mit 1</w:t>
      </w:r>
      <w:r>
        <w:rPr>
          <w:rFonts w:ascii="Arial" w:hAnsi="Arial" w:cs="Arial"/>
        </w:rPr>
        <w:t>.534 Mitarbeitern und einem 2015 erwirtschafteten Umsatz von 889</w:t>
      </w:r>
      <w:r w:rsidRPr="00D73380">
        <w:rPr>
          <w:rFonts w:ascii="Arial" w:hAnsi="Arial" w:cs="Arial"/>
        </w:rPr>
        <w:t xml:space="preserve"> Millionen Euro ist die Zeppelin Baumaschinen GmbH die größte </w:t>
      </w:r>
      <w:proofErr w:type="gramStart"/>
      <w:r w:rsidRPr="00D73380">
        <w:rPr>
          <w:rFonts w:ascii="Arial" w:hAnsi="Arial" w:cs="Arial"/>
        </w:rPr>
        <w:t>Gesellschaft des Zeppelin</w:t>
      </w:r>
      <w:proofErr w:type="gramEnd"/>
      <w:r w:rsidRPr="00D73380">
        <w:rPr>
          <w:rFonts w:ascii="Arial" w:hAnsi="Arial" w:cs="Arial"/>
        </w:rPr>
        <w:t xml:space="preserve"> Konzerns. Zum Produktportfolio zählen neben dem Vertrieb von neuen und gebrauchten Caterpillar Baumaschinen der Se</w:t>
      </w:r>
      <w:r w:rsidRPr="00D73380">
        <w:rPr>
          <w:rFonts w:ascii="Arial" w:hAnsi="Arial" w:cs="Arial"/>
        </w:rPr>
        <w:t>r</w:t>
      </w:r>
      <w:r w:rsidRPr="00D73380">
        <w:rPr>
          <w:rFonts w:ascii="Arial" w:hAnsi="Arial" w:cs="Arial"/>
        </w:rPr>
        <w:t>vice, der bundesweit flächendeckend in </w:t>
      </w:r>
      <w:r w:rsidRPr="00D73380">
        <w:rPr>
          <w:rStyle w:val="Betont"/>
          <w:rFonts w:ascii="Arial" w:hAnsi="Arial" w:cs="Arial"/>
          <w:b w:val="0"/>
        </w:rPr>
        <w:t>35</w:t>
      </w:r>
      <w:r w:rsidRPr="00D73380">
        <w:rPr>
          <w:rStyle w:val="Betont"/>
          <w:rFonts w:ascii="Arial" w:hAnsi="Arial" w:cs="Arial"/>
        </w:rPr>
        <w:t xml:space="preserve"> </w:t>
      </w:r>
      <w:r w:rsidRPr="00D73380">
        <w:rPr>
          <w:rFonts w:ascii="Arial" w:hAnsi="Arial" w:cs="Arial"/>
        </w:rPr>
        <w:t>Niederlassungen erfolgt, die</w:t>
      </w:r>
      <w:r w:rsidR="003F4C8C">
        <w:rPr>
          <w:rFonts w:ascii="Arial" w:hAnsi="Arial" w:cs="Arial"/>
        </w:rPr>
        <w:t xml:space="preserve"> </w:t>
      </w:r>
      <w:r w:rsidRPr="00D73380">
        <w:rPr>
          <w:rFonts w:ascii="Arial" w:hAnsi="Arial" w:cs="Arial"/>
        </w:rPr>
        <w:t>Beratung und die Finanzierung für die Geräte. Die Zentrale und der juristische Sitz der Zeppelin Baumasch</w:t>
      </w:r>
      <w:r w:rsidRPr="00D73380">
        <w:rPr>
          <w:rFonts w:ascii="Arial" w:hAnsi="Arial" w:cs="Arial"/>
        </w:rPr>
        <w:t>i</w:t>
      </w:r>
      <w:r w:rsidRPr="00D73380">
        <w:rPr>
          <w:rFonts w:ascii="Arial" w:hAnsi="Arial" w:cs="Arial"/>
        </w:rPr>
        <w:t xml:space="preserve">nen GmbH befinden sich in Garching bei München. Weitere Informationen unter </w:t>
      </w:r>
      <w:hyperlink r:id="rId9" w:history="1">
        <w:r w:rsidRPr="00D73380">
          <w:rPr>
            <w:rStyle w:val="Link"/>
            <w:rFonts w:ascii="Arial" w:hAnsi="Arial" w:cs="Arial"/>
            <w:color w:val="000000"/>
            <w:u w:val="none"/>
          </w:rPr>
          <w:t>www.zeppelin-cat.de</w:t>
        </w:r>
      </w:hyperlink>
      <w:r w:rsidRPr="00D73380">
        <w:rPr>
          <w:rStyle w:val="Link"/>
          <w:rFonts w:ascii="Arial" w:hAnsi="Arial" w:cs="Arial"/>
          <w:color w:val="000000"/>
          <w:u w:val="none"/>
        </w:rPr>
        <w:t>.</w:t>
      </w:r>
    </w:p>
    <w:p w14:paraId="21C32374" w14:textId="77777777" w:rsidR="00964F9B" w:rsidRPr="00D73380" w:rsidRDefault="00964F9B" w:rsidP="00964F9B">
      <w:pPr>
        <w:spacing w:line="240" w:lineRule="auto"/>
        <w:rPr>
          <w:rFonts w:ascii="Arial" w:hAnsi="Arial" w:cs="Arial"/>
          <w:b/>
        </w:rPr>
      </w:pPr>
    </w:p>
    <w:p w14:paraId="5633E305" w14:textId="77777777" w:rsidR="00964F9B" w:rsidRPr="00C979E4" w:rsidRDefault="00964F9B" w:rsidP="00964F9B">
      <w:pPr>
        <w:spacing w:line="240" w:lineRule="auto"/>
        <w:rPr>
          <w:rFonts w:ascii="Arial" w:hAnsi="Arial" w:cs="Arial"/>
          <w:b/>
        </w:rPr>
      </w:pPr>
      <w:r w:rsidRPr="00C979E4">
        <w:rPr>
          <w:rFonts w:ascii="Arial" w:hAnsi="Arial" w:cs="Arial"/>
          <w:b/>
        </w:rPr>
        <w:lastRenderedPageBreak/>
        <w:t xml:space="preserve">Über den Zeppelin Konzern </w:t>
      </w:r>
    </w:p>
    <w:p w14:paraId="1F991467" w14:textId="77777777" w:rsidR="00964F9B" w:rsidRPr="00FB5B45" w:rsidRDefault="00964F9B" w:rsidP="00FB5B45">
      <w:pPr>
        <w:spacing w:line="240" w:lineRule="auto"/>
        <w:jc w:val="left"/>
        <w:rPr>
          <w:rFonts w:ascii="Arial" w:hAnsi="Arial" w:cs="Arial"/>
        </w:rPr>
      </w:pPr>
      <w:r w:rsidRPr="00C979E4">
        <w:rPr>
          <w:rFonts w:ascii="Arial" w:hAnsi="Arial" w:cs="Arial"/>
        </w:rPr>
        <w:t>Der weltweit an 190 Standorten aktive Zeppelin Konzern mit 7.800 Mitarbeitern erwirtschaft</w:t>
      </w:r>
      <w:r w:rsidRPr="00C979E4">
        <w:rPr>
          <w:rFonts w:ascii="Arial" w:hAnsi="Arial" w:cs="Arial"/>
        </w:rPr>
        <w:t>e</w:t>
      </w:r>
      <w:r w:rsidRPr="00C979E4">
        <w:rPr>
          <w:rFonts w:ascii="Arial" w:hAnsi="Arial" w:cs="Arial"/>
        </w:rPr>
        <w:t>te im Geschäftsjahr 2015 einen Umsatz von über 2,3 Milliarden Euro. Der Zeppelin Konzern organisiert seine konzernweite Zusammenarbeit in einer Managementholding und sechs Strategischen Geschäftseinheiten: Baumaschinen EU (Vertrieb und Service von Baumasch</w:t>
      </w:r>
      <w:r w:rsidRPr="00C979E4">
        <w:rPr>
          <w:rFonts w:ascii="Arial" w:hAnsi="Arial" w:cs="Arial"/>
        </w:rPr>
        <w:t>i</w:t>
      </w:r>
      <w:r w:rsidRPr="00C979E4">
        <w:rPr>
          <w:rFonts w:ascii="Arial" w:hAnsi="Arial" w:cs="Arial"/>
        </w:rPr>
        <w:t>nen), Baumaschinen CIS (Vertrieb und Service von Bau- und Landmaschinen), Rental (Miet- und Projektlösungen für Bauwirtschaft und Industrie), Power Systems (Antriebs- und Ene</w:t>
      </w:r>
      <w:r w:rsidRPr="00C979E4">
        <w:rPr>
          <w:rFonts w:ascii="Arial" w:hAnsi="Arial" w:cs="Arial"/>
        </w:rPr>
        <w:t>r</w:t>
      </w:r>
      <w:r w:rsidRPr="00C979E4">
        <w:rPr>
          <w:rFonts w:ascii="Arial" w:hAnsi="Arial" w:cs="Arial"/>
        </w:rPr>
        <w:t xml:space="preserve">giesysteme), Anlagenbau (Engineering und Anlagenbau) sowie Digital Services </w:t>
      </w:r>
      <w:proofErr w:type="spellStart"/>
      <w:r w:rsidRPr="00C979E4">
        <w:rPr>
          <w:rFonts w:ascii="Arial" w:hAnsi="Arial" w:cs="Arial"/>
        </w:rPr>
        <w:t>and</w:t>
      </w:r>
      <w:proofErr w:type="spellEnd"/>
      <w:r w:rsidRPr="00C979E4">
        <w:rPr>
          <w:rFonts w:ascii="Arial" w:hAnsi="Arial" w:cs="Arial"/>
        </w:rPr>
        <w:t xml:space="preserve"> Solut</w:t>
      </w:r>
      <w:r w:rsidRPr="00C979E4">
        <w:rPr>
          <w:rFonts w:ascii="Arial" w:hAnsi="Arial" w:cs="Arial"/>
        </w:rPr>
        <w:t>i</w:t>
      </w:r>
      <w:r w:rsidRPr="00C979E4">
        <w:rPr>
          <w:rFonts w:ascii="Arial" w:hAnsi="Arial" w:cs="Arial"/>
        </w:rPr>
        <w:t xml:space="preserve">ons (neue digitale Geschäftsmodelle). Die Zeppelin GmbH ist die Holding des Konzerns mit juristischem Sitz in Friedrichshafen und der Zentrale in Garching bei München. </w:t>
      </w:r>
      <w:r w:rsidRPr="00FB5B45">
        <w:rPr>
          <w:rFonts w:ascii="Arial" w:hAnsi="Arial" w:cs="Arial"/>
        </w:rPr>
        <w:t>Weitere I</w:t>
      </w:r>
      <w:r w:rsidRPr="00FB5B45">
        <w:rPr>
          <w:rFonts w:ascii="Arial" w:hAnsi="Arial" w:cs="Arial"/>
        </w:rPr>
        <w:t>n</w:t>
      </w:r>
      <w:r w:rsidRPr="00FB5B45">
        <w:rPr>
          <w:rFonts w:ascii="Arial" w:hAnsi="Arial" w:cs="Arial"/>
        </w:rPr>
        <w:t>formationen unter</w:t>
      </w:r>
      <w:r w:rsidR="00FB5B45" w:rsidRPr="00FB5B45">
        <w:rPr>
          <w:rFonts w:ascii="Arial" w:hAnsi="Arial" w:cs="Arial"/>
        </w:rPr>
        <w:t xml:space="preserve"> www.zeppelin.de</w:t>
      </w:r>
      <w:r w:rsidR="00FB5B45">
        <w:rPr>
          <w:rFonts w:ascii="Arial" w:hAnsi="Arial" w:cs="Arial"/>
        </w:rPr>
        <w:t xml:space="preserve">.  </w:t>
      </w:r>
      <w:r w:rsidRPr="00FB5B45">
        <w:rPr>
          <w:rFonts w:ascii="Arial" w:hAnsi="Arial" w:cs="Arial"/>
        </w:rPr>
        <w:t xml:space="preserve"> </w:t>
      </w:r>
    </w:p>
    <w:p w14:paraId="4EB0883C" w14:textId="77777777" w:rsidR="006F71D4" w:rsidRPr="007C7C29"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C7C29" w14:paraId="03E29580" w14:textId="77777777" w:rsidTr="00D274FD">
        <w:tc>
          <w:tcPr>
            <w:tcW w:w="3756" w:type="dxa"/>
          </w:tcPr>
          <w:p w14:paraId="65675750" w14:textId="77777777" w:rsidR="006F71D4" w:rsidRPr="007C7C29" w:rsidRDefault="006F71D4" w:rsidP="00D274FD">
            <w:pPr>
              <w:pStyle w:val="Fuzeile"/>
              <w:rPr>
                <w:rFonts w:ascii="Arial" w:hAnsi="Arial" w:cs="Arial"/>
                <w:sz w:val="20"/>
                <w:szCs w:val="20"/>
              </w:rPr>
            </w:pPr>
            <w:r w:rsidRPr="007C7C29">
              <w:rPr>
                <w:rFonts w:ascii="Arial" w:hAnsi="Arial" w:cs="Arial"/>
                <w:b/>
                <w:sz w:val="20"/>
                <w:szCs w:val="20"/>
              </w:rPr>
              <w:t>Zeppelin Baumaschinen GmbH</w:t>
            </w:r>
            <w:r w:rsidRPr="007C7C29">
              <w:rPr>
                <w:rFonts w:ascii="Arial" w:hAnsi="Arial" w:cs="Arial"/>
                <w:sz w:val="20"/>
                <w:szCs w:val="20"/>
              </w:rPr>
              <w:tab/>
              <w:t>Klaus Finzel</w:t>
            </w:r>
          </w:p>
          <w:p w14:paraId="488D7905"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Kommunikation</w:t>
            </w:r>
          </w:p>
          <w:p w14:paraId="7668904D"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Graf-Zeppelin-Platz 1</w:t>
            </w:r>
            <w:r w:rsidRPr="007C7C29">
              <w:rPr>
                <w:rFonts w:ascii="Arial" w:hAnsi="Arial" w:cs="Arial"/>
                <w:sz w:val="20"/>
                <w:szCs w:val="20"/>
              </w:rPr>
              <w:tab/>
            </w:r>
            <w:r w:rsidRPr="007C7C29">
              <w:rPr>
                <w:rFonts w:ascii="Arial" w:hAnsi="Arial" w:cs="Arial"/>
                <w:sz w:val="20"/>
                <w:szCs w:val="20"/>
              </w:rPr>
              <w:tab/>
              <w:t>Telefon: (089) 3 20 00-341</w:t>
            </w:r>
          </w:p>
          <w:p w14:paraId="2474D1DC"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85748 Garching bei München</w:t>
            </w:r>
          </w:p>
        </w:tc>
        <w:tc>
          <w:tcPr>
            <w:tcW w:w="6095" w:type="dxa"/>
          </w:tcPr>
          <w:p w14:paraId="30A3B060"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Klaus Finzel</w:t>
            </w:r>
          </w:p>
          <w:p w14:paraId="12B22958"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Tel.: +89 3 20 00 - 341</w:t>
            </w:r>
          </w:p>
          <w:p w14:paraId="57E8DFF9"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Fax: +89 3 20 00 - 7341</w:t>
            </w:r>
          </w:p>
          <w:p w14:paraId="1BE5267B"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 xml:space="preserve">E-Mail: </w:t>
            </w:r>
            <w:hyperlink r:id="rId10" w:history="1">
              <w:r w:rsidRPr="007C7C29">
                <w:rPr>
                  <w:rFonts w:ascii="Arial" w:hAnsi="Arial" w:cs="Arial"/>
                  <w:sz w:val="20"/>
                  <w:szCs w:val="20"/>
                </w:rPr>
                <w:t>klaus.finzel@zeppelin.com</w:t>
              </w:r>
            </w:hyperlink>
          </w:p>
          <w:p w14:paraId="4101FA0D" w14:textId="77777777" w:rsidR="006F71D4" w:rsidRPr="007C7C29"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A41413">
              <w:rPr>
                <w:rFonts w:ascii="Arial" w:hAnsi="Arial" w:cs="Arial"/>
                <w:sz w:val="20"/>
                <w:szCs w:val="20"/>
              </w:rPr>
              <w:t>www.zeppelin-cat.de</w:t>
            </w:r>
          </w:p>
        </w:tc>
      </w:tr>
    </w:tbl>
    <w:p w14:paraId="268DFBA2" w14:textId="77777777" w:rsidR="006F71D4" w:rsidRPr="001D5353" w:rsidRDefault="006F71D4" w:rsidP="006F71D4">
      <w:pPr>
        <w:spacing w:after="0" w:line="400" w:lineRule="exact"/>
        <w:rPr>
          <w:rFonts w:ascii="Arial" w:hAnsi="Arial" w:cs="Arial"/>
          <w:b/>
          <w:sz w:val="36"/>
          <w:szCs w:val="36"/>
        </w:rPr>
      </w:pPr>
    </w:p>
    <w:p w14:paraId="2FFB4F2B"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364" w14:textId="77777777" w:rsidR="0059303D" w:rsidRDefault="0059303D" w:rsidP="00AF4275">
      <w:pPr>
        <w:spacing w:after="0" w:line="240" w:lineRule="auto"/>
      </w:pPr>
      <w:r>
        <w:separator/>
      </w:r>
    </w:p>
  </w:endnote>
  <w:endnote w:type="continuationSeparator" w:id="0">
    <w:p w14:paraId="00ABD2EA" w14:textId="77777777" w:rsidR="0059303D" w:rsidRDefault="0059303D"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F040" w14:textId="77777777" w:rsidR="0059303D" w:rsidRDefault="0059303D">
    <w:pPr>
      <w:pStyle w:val="Fuzeile"/>
    </w:pPr>
    <w:r>
      <w:rPr>
        <w:noProof/>
      </w:rPr>
      <w:drawing>
        <wp:anchor distT="0" distB="0" distL="114300" distR="114300" simplePos="0" relativeHeight="251658240" behindDoc="1" locked="0" layoutInCell="1" allowOverlap="1" wp14:anchorId="3E091A6C" wp14:editId="7E476CFC">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2C55A" w14:textId="77777777" w:rsidR="0059303D" w:rsidRDefault="0059303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BE0" w14:textId="77777777" w:rsidR="0059303D" w:rsidRDefault="0059303D" w:rsidP="00AF4275">
      <w:pPr>
        <w:spacing w:after="0" w:line="240" w:lineRule="auto"/>
      </w:pPr>
      <w:r>
        <w:separator/>
      </w:r>
    </w:p>
  </w:footnote>
  <w:footnote w:type="continuationSeparator" w:id="0">
    <w:p w14:paraId="0024E0A4" w14:textId="77777777" w:rsidR="0059303D" w:rsidRDefault="0059303D"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9281" w14:textId="77777777" w:rsidR="0059303D" w:rsidRDefault="0059303D">
    <w:pPr>
      <w:pStyle w:val="Kopfzeile"/>
    </w:pPr>
    <w:r>
      <w:rPr>
        <w:noProof/>
      </w:rPr>
      <w:drawing>
        <wp:anchor distT="0" distB="0" distL="114300" distR="114300" simplePos="0" relativeHeight="251657216" behindDoc="1" locked="0" layoutInCell="1" allowOverlap="1" wp14:anchorId="42B6BAEE" wp14:editId="772E15D9">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217A5"/>
    <w:rsid w:val="007328EE"/>
    <w:rsid w:val="00740873"/>
    <w:rsid w:val="00756ACC"/>
    <w:rsid w:val="007914A2"/>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D395E"/>
    <w:rsid w:val="009D7B12"/>
    <w:rsid w:val="009E792B"/>
    <w:rsid w:val="00A1387F"/>
    <w:rsid w:val="00A31416"/>
    <w:rsid w:val="00A33080"/>
    <w:rsid w:val="00A34C43"/>
    <w:rsid w:val="00A41413"/>
    <w:rsid w:val="00A608B5"/>
    <w:rsid w:val="00A628A9"/>
    <w:rsid w:val="00AA376F"/>
    <w:rsid w:val="00AD5657"/>
    <w:rsid w:val="00AF4275"/>
    <w:rsid w:val="00AF64F6"/>
    <w:rsid w:val="00B21A41"/>
    <w:rsid w:val="00B25731"/>
    <w:rsid w:val="00B277ED"/>
    <w:rsid w:val="00B3449C"/>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40B3"/>
    <w:rsid w:val="00CE1EDD"/>
    <w:rsid w:val="00CF65D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6703-9006-F040-A4B9-3D17718A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6444</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7452</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2016-01-13T11:42:00Z</cp:lastPrinted>
  <dcterms:created xsi:type="dcterms:W3CDTF">2017-02-03T16:13:00Z</dcterms:created>
  <dcterms:modified xsi:type="dcterms:W3CDTF">2017-02-17T15:01:00Z</dcterms:modified>
</cp:coreProperties>
</file>