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6FA82DF5" w14:textId="77777777" w:rsidR="0047639D" w:rsidRPr="007847C5" w:rsidRDefault="0047639D" w:rsidP="0047639D">
      <w:pPr>
        <w:spacing w:before="100" w:beforeAutospacing="1" w:after="100" w:afterAutospacing="1"/>
        <w:outlineLvl w:val="0"/>
        <w:rPr>
          <w:rFonts w:ascii="Arial" w:eastAsia="Times New Roman" w:hAnsi="Arial" w:cs="Arial"/>
          <w:b/>
          <w:bCs/>
          <w:kern w:val="36"/>
          <w:sz w:val="40"/>
          <w:szCs w:val="40"/>
          <w:lang w:eastAsia="de-DE"/>
        </w:rPr>
      </w:pPr>
      <w:r w:rsidRPr="007847C5">
        <w:rPr>
          <w:rFonts w:ascii="Arial" w:eastAsia="Times New Roman" w:hAnsi="Arial" w:cs="Arial"/>
          <w:b/>
          <w:bCs/>
          <w:kern w:val="36"/>
          <w:sz w:val="40"/>
          <w:szCs w:val="40"/>
          <w:lang w:eastAsia="de-DE"/>
        </w:rPr>
        <w:t xml:space="preserve">Neu: Abbruchbagger Cat 352 UHD </w:t>
      </w:r>
    </w:p>
    <w:p w14:paraId="4430D766" w14:textId="62C7E64F" w:rsidR="0047639D" w:rsidRPr="007847C5" w:rsidRDefault="0047639D" w:rsidP="0047639D">
      <w:pPr>
        <w:autoSpaceDE w:val="0"/>
        <w:autoSpaceDN w:val="0"/>
        <w:adjustRightInd w:val="0"/>
        <w:rPr>
          <w:rFonts w:ascii="Arial" w:hAnsi="Arial" w:cs="Arial"/>
          <w:b/>
          <w:sz w:val="28"/>
          <w:szCs w:val="28"/>
        </w:rPr>
      </w:pPr>
      <w:r w:rsidRPr="007847C5">
        <w:rPr>
          <w:rFonts w:ascii="Arial" w:hAnsi="Arial" w:cs="Arial"/>
          <w:b/>
          <w:sz w:val="28"/>
          <w:szCs w:val="28"/>
        </w:rPr>
        <w:t>Mit Long-Front-Ausleger und hydraulisch ausfahrbarem</w:t>
      </w:r>
      <w:r w:rsidR="007A011E">
        <w:rPr>
          <w:rFonts w:ascii="Arial" w:hAnsi="Arial" w:cs="Arial"/>
          <w:b/>
          <w:sz w:val="28"/>
          <w:szCs w:val="28"/>
        </w:rPr>
        <w:t xml:space="preserve"> </w:t>
      </w:r>
      <w:r w:rsidRPr="007847C5">
        <w:rPr>
          <w:rFonts w:ascii="Arial" w:hAnsi="Arial" w:cs="Arial"/>
          <w:b/>
          <w:sz w:val="28"/>
          <w:szCs w:val="28"/>
        </w:rPr>
        <w:t>Unterwagen kommt der Cat 352 UHD als leistungsstarke und flexible Abbruchmaschine für Arbeitshöhen bis 28 Meter.</w:t>
      </w:r>
    </w:p>
    <w:p w14:paraId="20C43714" w14:textId="12487CAC"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 xml:space="preserve">Garching (KF). Der Abbruchbagger Cat 352 UHD (Ultra High Demolition) mit langer Abbruchausrüstung wurde speziell für </w:t>
      </w:r>
      <w:r>
        <w:rPr>
          <w:rFonts w:ascii="Arial" w:eastAsia="Times New Roman" w:hAnsi="Arial" w:cs="Arial"/>
          <w:lang w:eastAsia="de-DE"/>
        </w:rPr>
        <w:t>effiziente</w:t>
      </w:r>
      <w:r w:rsidRPr="007847C5">
        <w:rPr>
          <w:rFonts w:ascii="Arial" w:eastAsia="Times New Roman" w:hAnsi="Arial" w:cs="Arial"/>
          <w:lang w:eastAsia="de-DE"/>
        </w:rPr>
        <w:t xml:space="preserve"> Abbrüche hoher Bauten unter Verwendung vielfältiger Cat Anbaugeräte konstruiert. Dazu gehören diverse Pulverisierer, Scheren, Greifer und Hydraulikhämmer. Die Maschine kann mit einer zusätzlichen Erdbauausrüstung </w:t>
      </w:r>
      <w:r w:rsidR="007A011E">
        <w:rPr>
          <w:rFonts w:ascii="Arial" w:eastAsia="Times New Roman" w:hAnsi="Arial" w:cs="Arial"/>
          <w:lang w:eastAsia="de-DE"/>
        </w:rPr>
        <w:t xml:space="preserve">mit variabel montierbarem Ausleger </w:t>
      </w:r>
      <w:r w:rsidRPr="007847C5">
        <w:rPr>
          <w:rFonts w:ascii="Arial" w:eastAsia="Times New Roman" w:hAnsi="Arial" w:cs="Arial"/>
          <w:lang w:eastAsia="de-DE"/>
        </w:rPr>
        <w:t>flexibel an den Arbeitsfortschritt angepasst werden. Der Wechsel erfolgt in der Regel mit zwei Personen ohne Spezialwerkzeug innerhalb von 15 Minuten. Für sicheren Stand und vereinfachten Transport verfügt der Cat 352 UHD über ein ausfahrbares Kettenlaufwerk mit hydraulischer Spurverstellung. Zur weiteren Ausstattung gehört das aktive Standsicherheits-Überwachungssystem von Cat, das den Fahrer fortlaufend über die Anbaugeräteposition im sicheren Arbeitsbereich informiert und bei Annäherung an die Kippgrenze warnt.</w:t>
      </w:r>
    </w:p>
    <w:p w14:paraId="2281B7A2" w14:textId="77777777"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b/>
          <w:bCs/>
          <w:lang w:eastAsia="de-DE"/>
        </w:rPr>
        <w:t>Respektable Arbeitshöhe</w:t>
      </w:r>
    </w:p>
    <w:p w14:paraId="656E929F" w14:textId="7AAA241C"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 xml:space="preserve">Voll ausgefahren erreicht der Cat 352 UHD eine Arbeitshöhe von 28 Meter gemessen am Anbaugeräte-Befestigungsbolzen und eine waagrechte Reichweite von 15,8 Meter bestückt mit einem 3,7 Tonnen schweren Anbaugerät. Diese üppige Auslegung ermöglicht den Rückbau von acht- bis neunstöckigen Bauten – dank der elektrohydraulischen Vorsteuerung der Cat Bagger der neuen Generation mit hoher Geschwindigkeit und Präzision. Für eine optimale Standsicherheit im Betrieb sorgt das ausgefahrene Laufwerk mit einer Spurweite von 4 Metern, für den Transport beträgt die Spurweite 3 Meter bei 600 Millimeter großen Bodenplatten. Mit Erdbauausrüstung und einem 3,08 Kubikmeter fassenden Löffel verfügt der Cat 352 UHD über eine Grabtiefe von 6,7 Meter und eine maximale Reichweite auf Standebene von 11,9 Meter. Der </w:t>
      </w:r>
      <w:r w:rsidR="007A011E">
        <w:rPr>
          <w:rFonts w:ascii="Arial" w:eastAsia="Times New Roman" w:hAnsi="Arial" w:cs="Arial"/>
          <w:lang w:eastAsia="de-DE"/>
        </w:rPr>
        <w:t>Erdbaua</w:t>
      </w:r>
      <w:r w:rsidRPr="007847C5">
        <w:rPr>
          <w:rFonts w:ascii="Arial" w:eastAsia="Times New Roman" w:hAnsi="Arial" w:cs="Arial"/>
          <w:lang w:eastAsia="de-DE"/>
        </w:rPr>
        <w:t xml:space="preserve">usleger </w:t>
      </w:r>
      <w:r w:rsidR="007A011E">
        <w:rPr>
          <w:rFonts w:ascii="Arial" w:eastAsia="Times New Roman" w:hAnsi="Arial" w:cs="Arial"/>
          <w:lang w:eastAsia="de-DE"/>
        </w:rPr>
        <w:t xml:space="preserve">kann außerdem in einer zweiten Position montiert werden, so dass </w:t>
      </w:r>
      <w:r w:rsidR="00336798">
        <w:rPr>
          <w:rFonts w:ascii="Arial" w:eastAsia="Times New Roman" w:hAnsi="Arial" w:cs="Arial"/>
          <w:lang w:eastAsia="de-DE"/>
        </w:rPr>
        <w:t xml:space="preserve">er </w:t>
      </w:r>
      <w:bookmarkStart w:id="0" w:name="_GoBack"/>
      <w:bookmarkEnd w:id="0"/>
      <w:r w:rsidRPr="007847C5">
        <w:rPr>
          <w:rFonts w:ascii="Arial" w:eastAsia="Times New Roman" w:hAnsi="Arial" w:cs="Arial"/>
          <w:lang w:eastAsia="de-DE"/>
        </w:rPr>
        <w:t>den Einsatz schwerer Anbaugeräte auf niedrigeren Arbeitshöhen</w:t>
      </w:r>
      <w:r w:rsidR="007A011E">
        <w:rPr>
          <w:rFonts w:ascii="Arial" w:eastAsia="Times New Roman" w:hAnsi="Arial" w:cs="Arial"/>
          <w:lang w:eastAsia="de-DE"/>
        </w:rPr>
        <w:t xml:space="preserve"> optimal unterstützt.</w:t>
      </w:r>
    </w:p>
    <w:p w14:paraId="5DFBD69F" w14:textId="77777777"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Wie der Standard-Bagger Cat 352 wird auch die Abbruch-Version angetrieben vom Cat-Motor C13. Er liefert eine Bruttoleistung von 316 kW (430 PS) und erfüllt die Emissionsnorm Stufe V. Der C13 eignet sich außerdem für den Betrieb mit Biodiesel bis zu B20. Dem Fahrer stehen drei Leistungsmodi zur Verfügung, um die M</w:t>
      </w:r>
      <w:r>
        <w:rPr>
          <w:rFonts w:ascii="Arial" w:eastAsia="Times New Roman" w:hAnsi="Arial" w:cs="Arial"/>
          <w:lang w:eastAsia="de-DE"/>
        </w:rPr>
        <w:t>otor</w:t>
      </w:r>
      <w:r w:rsidRPr="007847C5">
        <w:rPr>
          <w:rFonts w:ascii="Arial" w:eastAsia="Times New Roman" w:hAnsi="Arial" w:cs="Arial"/>
          <w:lang w:eastAsia="de-DE"/>
        </w:rPr>
        <w:t xml:space="preserve">leistung auf die jeweilige Aufgabe </w:t>
      </w:r>
      <w:r w:rsidRPr="007847C5">
        <w:rPr>
          <w:rFonts w:ascii="Arial" w:eastAsia="Times New Roman" w:hAnsi="Arial" w:cs="Arial"/>
          <w:lang w:eastAsia="de-DE"/>
        </w:rPr>
        <w:lastRenderedPageBreak/>
        <w:t>abzustimmen. Ein hydraulischer Umkehrlüfter mit hohem Wirkungsgrad trägt durch die bedarfsgerechte Kühlung zur Senkung des Kraftstoffverbrauchs bei – außerdem hält er gleichzeitig den Kühler weitgehend staubfrei.</w:t>
      </w:r>
      <w:r>
        <w:rPr>
          <w:rFonts w:ascii="Arial" w:eastAsia="Times New Roman" w:hAnsi="Arial" w:cs="Arial"/>
          <w:lang w:eastAsia="de-DE"/>
        </w:rPr>
        <w:t xml:space="preserve"> </w:t>
      </w:r>
      <w:r w:rsidRPr="007847C5">
        <w:rPr>
          <w:rFonts w:ascii="Arial" w:eastAsia="Times New Roman" w:hAnsi="Arial" w:cs="Arial"/>
          <w:lang w:eastAsia="de-DE"/>
        </w:rPr>
        <w:t xml:space="preserve">Durch die Hydrauliköl-Vorwärmung erreicht die Maschine schnell Betriebstemperatur, was zu einer längeren Lebensdauer beiträgt. </w:t>
      </w:r>
    </w:p>
    <w:p w14:paraId="21656B14" w14:textId="51417EBA"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 xml:space="preserve">Mit </w:t>
      </w:r>
      <w:r w:rsidR="007A011E">
        <w:rPr>
          <w:rFonts w:ascii="Arial" w:eastAsia="Times New Roman" w:hAnsi="Arial" w:cs="Arial"/>
          <w:lang w:eastAsia="de-DE"/>
        </w:rPr>
        <w:t>montierter</w:t>
      </w:r>
      <w:r w:rsidRPr="007847C5">
        <w:rPr>
          <w:rFonts w:ascii="Arial" w:eastAsia="Times New Roman" w:hAnsi="Arial" w:cs="Arial"/>
          <w:lang w:eastAsia="de-DE"/>
        </w:rPr>
        <w:t xml:space="preserve"> Erdbauausrüstung stehen auch die erfolgreichen Assistenzsysteme der Cat Bagger der neuen Generation zu Verfügung: Cat GRADE mit 2D-Maschinensteuerungssystem, Schwenkbereichsbegrenzung E-Fence und Bordwiegesystem Cat Payload. Die Daten aus dem Wägesystem können dabei über das Cat Flottenmanagement ausgewertet werden.</w:t>
      </w:r>
    </w:p>
    <w:p w14:paraId="4AC9A586" w14:textId="77777777"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b/>
          <w:bCs/>
          <w:lang w:eastAsia="de-DE"/>
        </w:rPr>
        <w:t>Sicherheit und Komfort für den Fahrer</w:t>
      </w:r>
    </w:p>
    <w:p w14:paraId="34DFD58E" w14:textId="77777777"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Die spezielle Kabine für den Abbrucheinsatz bietet einen Schutz vor Steinschlag (FOGS = Falling Object Guard Structure). Die Front- und Dachfenster aus Verbundglas sind schlagfest gemäß P5A. Die Windschutzscheibe und das Dachfenster werden durch einteilige parallele Scheibenwischer mit drei Intervallstufen und Waschanlage sauber gehalten.</w:t>
      </w:r>
      <w:r>
        <w:rPr>
          <w:rFonts w:ascii="Arial" w:eastAsia="Times New Roman" w:hAnsi="Arial" w:cs="Arial"/>
          <w:lang w:eastAsia="de-DE"/>
        </w:rPr>
        <w:t xml:space="preserve"> </w:t>
      </w:r>
      <w:r w:rsidRPr="007847C5">
        <w:rPr>
          <w:rFonts w:ascii="Arial" w:eastAsia="Times New Roman" w:hAnsi="Arial" w:cs="Arial"/>
          <w:lang w:eastAsia="de-DE"/>
        </w:rPr>
        <w:t>Die Kabine kippt im Einsatz hydraulisch um 30 Grad nach hinten. Dies ermöglicht nicht nur eine optimale Sicht auf das Arbeitsgerät, sondern auch produktivere, komfortablere Arbeitsstellungen für den Fahrer. Ein Premiumsitz mit Heiz- und Kühlfunktion gehört ebenso zur Serienausstattung wie die hinten und rechts angebrachten Kameras, die klare Bilder auf dem Monitor anzeigen. Der hochauflösende Monitor mit 10 Zoll ermöglicht schnelle und intuitive Navigation und stellt unter anderem auch Zugriff auf das Bedienerhandbuch in vielen Sprachen zur Verfügung.</w:t>
      </w:r>
    </w:p>
    <w:p w14:paraId="0A107431" w14:textId="77777777" w:rsidR="0047639D"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 xml:space="preserve">Moderne Viskositätslager sorgen in der Kabine für 50 Prozent weniger Vibrationen gegenüber früheren Baggermodellen. Alle Steuerelemente sind leicht zugänglich. </w:t>
      </w:r>
      <w:r>
        <w:rPr>
          <w:rFonts w:ascii="Arial" w:eastAsia="Times New Roman" w:hAnsi="Arial" w:cs="Arial"/>
          <w:lang w:eastAsia="de-DE"/>
        </w:rPr>
        <w:t>Die</w:t>
      </w:r>
      <w:r w:rsidRPr="007847C5">
        <w:rPr>
          <w:rFonts w:ascii="Arial" w:eastAsia="Times New Roman" w:hAnsi="Arial" w:cs="Arial"/>
          <w:lang w:eastAsia="de-DE"/>
        </w:rPr>
        <w:t xml:space="preserve"> Joysticks sind programmierbar, beispielsweise auf Ansprechverhalten und Funktionsbelegung.  Die Einstellungen lassen sich mithilfe de</w:t>
      </w:r>
      <w:r>
        <w:rPr>
          <w:rFonts w:ascii="Arial" w:eastAsia="Times New Roman" w:hAnsi="Arial" w:cs="Arial"/>
          <w:lang w:eastAsia="de-DE"/>
        </w:rPr>
        <w:t>s</w:t>
      </w:r>
      <w:r w:rsidRPr="007847C5">
        <w:rPr>
          <w:rFonts w:ascii="Arial" w:eastAsia="Times New Roman" w:hAnsi="Arial" w:cs="Arial"/>
          <w:lang w:eastAsia="de-DE"/>
        </w:rPr>
        <w:t xml:space="preserve"> Fahrer-ID-Codes abrufen. </w:t>
      </w:r>
    </w:p>
    <w:p w14:paraId="344639D8" w14:textId="77777777" w:rsidR="0047639D"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Das serienmäßige Radio (DAB+) verfügt über USB-Ports zum Anschluss persönlicher Geräte sowie über Bluetooth zur Nutzung als Freisprecheinrichtung. Die Maschine ist bereits für die Erweiterung mit einer Anbaugerätekamera vorbereitet, die von Zeppelin mit einem Einbausatz montiert werden kann.</w:t>
      </w:r>
    </w:p>
    <w:p w14:paraId="0525D63C" w14:textId="77777777" w:rsidR="0047639D" w:rsidRPr="007847C5"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b/>
          <w:bCs/>
          <w:lang w:eastAsia="de-DE"/>
        </w:rPr>
        <w:t>Vereinfachte Wartung</w:t>
      </w:r>
    </w:p>
    <w:p w14:paraId="4D08CC94" w14:textId="79EBF991" w:rsidR="0047639D" w:rsidRDefault="0047639D" w:rsidP="0047639D">
      <w:pPr>
        <w:spacing w:before="100" w:beforeAutospacing="1" w:after="100" w:afterAutospacing="1"/>
        <w:rPr>
          <w:rFonts w:ascii="Arial" w:eastAsia="Times New Roman" w:hAnsi="Arial" w:cs="Arial"/>
          <w:lang w:eastAsia="de-DE"/>
        </w:rPr>
      </w:pPr>
      <w:r w:rsidRPr="007847C5">
        <w:rPr>
          <w:rFonts w:ascii="Arial" w:eastAsia="Times New Roman" w:hAnsi="Arial" w:cs="Arial"/>
          <w:lang w:eastAsia="de-DE"/>
        </w:rPr>
        <w:t xml:space="preserve">Die verlängerten Serviceintervalle tragen zur Senkung der Wartungskosten bei. Die Prüfung des Hydraulikölstands und das Ablassen der Wasserabscheider </w:t>
      </w:r>
      <w:r>
        <w:rPr>
          <w:rFonts w:ascii="Arial" w:eastAsia="Times New Roman" w:hAnsi="Arial" w:cs="Arial"/>
          <w:lang w:eastAsia="de-DE"/>
        </w:rPr>
        <w:t>erfolgen</w:t>
      </w:r>
      <w:r w:rsidRPr="007847C5">
        <w:rPr>
          <w:rFonts w:ascii="Arial" w:eastAsia="Times New Roman" w:hAnsi="Arial" w:cs="Arial"/>
          <w:lang w:eastAsia="de-DE"/>
        </w:rPr>
        <w:t xml:space="preserve"> auf Bodenhöhe</w:t>
      </w:r>
      <w:r>
        <w:rPr>
          <w:rFonts w:ascii="Arial" w:eastAsia="Times New Roman" w:hAnsi="Arial" w:cs="Arial"/>
          <w:lang w:eastAsia="de-DE"/>
        </w:rPr>
        <w:t xml:space="preserve"> – r</w:t>
      </w:r>
      <w:r w:rsidRPr="007847C5">
        <w:rPr>
          <w:rFonts w:ascii="Arial" w:eastAsia="Times New Roman" w:hAnsi="Arial" w:cs="Arial"/>
          <w:lang w:eastAsia="de-DE"/>
        </w:rPr>
        <w:t>outinemäßige Servicearbeiten lassen sich so schneller erledigen. Die Lebensdauer und Wartungsintervalle der Filter sind über den Monitor in der Fahrerkabine abrufbar. Alle Kraft</w:t>
      </w:r>
      <w:r w:rsidRPr="007847C5">
        <w:rPr>
          <w:rFonts w:ascii="Arial" w:eastAsia="Times New Roman" w:hAnsi="Arial" w:cs="Arial"/>
          <w:lang w:eastAsia="de-DE"/>
        </w:rPr>
        <w:lastRenderedPageBreak/>
        <w:t>stofffilter haben ein synchronisiertes Wechselintervall von 1000 Stunden. Die Gruppierung der Öl- und Kraftstofffilter auf der rechten Maschinenseite ermöglicht den einfachen Zugang. Der Motor-Lufteinlassfilter mit Vorreiniger hat ein doppelt so hohes Staubabscheidevermögen wie die vorherigen Filter. Der Hydraulikölfilter bietet verbesserte Filterleistung. Der Wechsel ist alle 3000 Stunden erforderlich und wird durch Rückschlagventile erleichtert. Ölprobenzapfventile er</w:t>
      </w:r>
      <w:r>
        <w:rPr>
          <w:rFonts w:ascii="Arial" w:eastAsia="Times New Roman" w:hAnsi="Arial" w:cs="Arial"/>
          <w:lang w:eastAsia="de-DE"/>
        </w:rPr>
        <w:t>lauben</w:t>
      </w:r>
      <w:r w:rsidRPr="007847C5">
        <w:rPr>
          <w:rFonts w:ascii="Arial" w:eastAsia="Times New Roman" w:hAnsi="Arial" w:cs="Arial"/>
          <w:lang w:eastAsia="de-DE"/>
        </w:rPr>
        <w:t xml:space="preserve"> die einfache Entnahme von Betriebsflüssigkeiten für die Diagnose im Zeppelin Öllabor.</w:t>
      </w:r>
    </w:p>
    <w:p w14:paraId="659D17B0" w14:textId="77777777" w:rsidR="0047639D" w:rsidRDefault="0047639D" w:rsidP="0047639D">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Bildtexte:</w:t>
      </w:r>
    </w:p>
    <w:p w14:paraId="56A2B78B" w14:textId="77777777" w:rsidR="0047639D" w:rsidRDefault="0047639D" w:rsidP="0047639D">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1: Der neue Abbruchbagger Cat 352 UHD mit bis zu 65 Tonnen Einsatzgewicht erreicht Arbeitshöhen bis 28 Meter.</w:t>
      </w:r>
    </w:p>
    <w:p w14:paraId="3B682BF5" w14:textId="77777777" w:rsidR="0047639D" w:rsidRDefault="0047639D" w:rsidP="0047639D">
      <w:pPr>
        <w:spacing w:before="100" w:beforeAutospacing="1" w:after="100" w:afterAutospacing="1"/>
        <w:rPr>
          <w:rFonts w:ascii="Arial" w:eastAsia="Times New Roman" w:hAnsi="Arial" w:cs="Arial"/>
          <w:lang w:eastAsia="de-DE"/>
        </w:rPr>
      </w:pPr>
      <w:r>
        <w:rPr>
          <w:rFonts w:ascii="Arial" w:eastAsia="Times New Roman" w:hAnsi="Arial" w:cs="Arial"/>
          <w:lang w:eastAsia="de-DE"/>
        </w:rPr>
        <w:t xml:space="preserve">Bild 2: </w:t>
      </w:r>
      <w:r w:rsidRPr="007847C5">
        <w:rPr>
          <w:rFonts w:ascii="Arial" w:eastAsia="Times New Roman" w:hAnsi="Arial" w:cs="Arial"/>
          <w:lang w:eastAsia="de-DE"/>
        </w:rPr>
        <w:t xml:space="preserve">Der Wechsel </w:t>
      </w:r>
      <w:r>
        <w:rPr>
          <w:rFonts w:ascii="Arial" w:eastAsia="Times New Roman" w:hAnsi="Arial" w:cs="Arial"/>
          <w:lang w:eastAsia="de-DE"/>
        </w:rPr>
        <w:t xml:space="preserve">von Abbruch- auf Erdbauausrüstung </w:t>
      </w:r>
      <w:r w:rsidRPr="007847C5">
        <w:rPr>
          <w:rFonts w:ascii="Arial" w:eastAsia="Times New Roman" w:hAnsi="Arial" w:cs="Arial"/>
          <w:lang w:eastAsia="de-DE"/>
        </w:rPr>
        <w:t>erfolgt in der Regel mit zwei Personen ohne Spezialwerkzeug innerhalb von 15 Minuten.</w:t>
      </w:r>
    </w:p>
    <w:p w14:paraId="266B3564" w14:textId="77777777" w:rsidR="0047639D" w:rsidRPr="00186004" w:rsidRDefault="0047639D" w:rsidP="0047639D">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 3: Für den schnellen Wechsel und den sicheren Transport des Abbruchauslegers steht ein spezielles Montagegestell zur Verfügung.</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6CD23160" w:rsidR="00D66BA1" w:rsidRDefault="00D66BA1" w:rsidP="00CB5394">
      <w:pPr>
        <w:spacing w:after="0" w:line="240" w:lineRule="auto"/>
        <w:jc w:val="left"/>
        <w:rPr>
          <w:rFonts w:ascii="Arial" w:hAnsi="Arial" w:cs="Arial"/>
          <w:b/>
        </w:rPr>
      </w:pPr>
    </w:p>
    <w:p w14:paraId="56BD19E6" w14:textId="2F97674B" w:rsidR="0047639D" w:rsidRDefault="0047639D" w:rsidP="00CB5394">
      <w:pPr>
        <w:spacing w:after="0" w:line="240" w:lineRule="auto"/>
        <w:jc w:val="left"/>
        <w:rPr>
          <w:rFonts w:ascii="Arial" w:hAnsi="Arial" w:cs="Arial"/>
          <w:b/>
        </w:rPr>
      </w:pPr>
    </w:p>
    <w:p w14:paraId="5E6280CF" w14:textId="03F479DE" w:rsidR="0047639D" w:rsidRDefault="0047639D" w:rsidP="00CB5394">
      <w:pPr>
        <w:spacing w:after="0" w:line="240" w:lineRule="auto"/>
        <w:jc w:val="left"/>
        <w:rPr>
          <w:rFonts w:ascii="Arial" w:hAnsi="Arial" w:cs="Arial"/>
          <w:b/>
        </w:rPr>
      </w:pPr>
    </w:p>
    <w:p w14:paraId="54F3E601" w14:textId="2BCBA296" w:rsidR="0047639D" w:rsidRDefault="0047639D" w:rsidP="00CB5394">
      <w:pPr>
        <w:spacing w:after="0" w:line="240" w:lineRule="auto"/>
        <w:jc w:val="left"/>
        <w:rPr>
          <w:rFonts w:ascii="Arial" w:hAnsi="Arial" w:cs="Arial"/>
          <w:b/>
        </w:rPr>
      </w:pPr>
    </w:p>
    <w:p w14:paraId="3E290F63" w14:textId="77777777" w:rsidR="0047639D" w:rsidRDefault="0047639D"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Nordics, Baumaschinen Eurasia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65B7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D853C" w14:textId="77777777" w:rsidR="00465B74" w:rsidRDefault="00465B74" w:rsidP="00AF4275">
      <w:pPr>
        <w:spacing w:after="0" w:line="240" w:lineRule="auto"/>
      </w:pPr>
      <w:r>
        <w:separator/>
      </w:r>
    </w:p>
  </w:endnote>
  <w:endnote w:type="continuationSeparator" w:id="0">
    <w:p w14:paraId="675FBD76" w14:textId="77777777" w:rsidR="00465B74" w:rsidRDefault="00465B7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73E7B" w14:textId="77777777" w:rsidR="00465B74" w:rsidRDefault="00465B74" w:rsidP="00AF4275">
      <w:pPr>
        <w:spacing w:after="0" w:line="240" w:lineRule="auto"/>
      </w:pPr>
      <w:r>
        <w:separator/>
      </w:r>
    </w:p>
  </w:footnote>
  <w:footnote w:type="continuationSeparator" w:id="0">
    <w:p w14:paraId="19521BB5" w14:textId="77777777" w:rsidR="00465B74" w:rsidRDefault="00465B7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3679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B74"/>
    <w:rsid w:val="00465EA0"/>
    <w:rsid w:val="00467010"/>
    <w:rsid w:val="0047639D"/>
    <w:rsid w:val="004775A7"/>
    <w:rsid w:val="00496AF1"/>
    <w:rsid w:val="004A16FE"/>
    <w:rsid w:val="004A3011"/>
    <w:rsid w:val="004A354A"/>
    <w:rsid w:val="004B1C52"/>
    <w:rsid w:val="004B3E37"/>
    <w:rsid w:val="004B4D88"/>
    <w:rsid w:val="004C5C06"/>
    <w:rsid w:val="004D6D5A"/>
    <w:rsid w:val="004D712B"/>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1677C"/>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11E"/>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C0C92-6DD7-8E42-81BF-57DDCCAA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7248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8382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2016-01-13T11:42:00Z</cp:lastPrinted>
  <dcterms:created xsi:type="dcterms:W3CDTF">2020-06-18T10:16:00Z</dcterms:created>
  <dcterms:modified xsi:type="dcterms:W3CDTF">2020-06-23T14:01:00Z</dcterms:modified>
</cp:coreProperties>
</file>