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17CAD1A1" w:rsidR="00286893" w:rsidRDefault="00286893" w:rsidP="00A14D66">
      <w:pPr>
        <w:pStyle w:val="Headline"/>
        <w:outlineLvl w:val="0"/>
      </w:pPr>
      <w:r w:rsidRPr="001D5353">
        <w:t>PRESSEMITTEILUNG</w:t>
      </w:r>
    </w:p>
    <w:p w14:paraId="5AD8C7C8" w14:textId="77777777" w:rsidR="006E3019" w:rsidRDefault="006E3019" w:rsidP="00A14D66">
      <w:pPr>
        <w:pStyle w:val="Headline"/>
        <w:outlineLvl w:val="0"/>
      </w:pPr>
    </w:p>
    <w:p w14:paraId="2ECB0DDC" w14:textId="77777777" w:rsidR="006E3019" w:rsidRDefault="006E3019" w:rsidP="006E3019">
      <w:pPr>
        <w:rPr>
          <w:rFonts w:ascii="Arial" w:hAnsi="Arial" w:cs="Arial"/>
          <w:b/>
          <w:sz w:val="40"/>
          <w:szCs w:val="40"/>
        </w:rPr>
      </w:pPr>
      <w:r w:rsidRPr="009840D9">
        <w:rPr>
          <w:rFonts w:ascii="Arial" w:hAnsi="Arial" w:cs="Arial"/>
          <w:b/>
          <w:sz w:val="40"/>
          <w:szCs w:val="40"/>
        </w:rPr>
        <w:t xml:space="preserve">„Tech-Talk mit </w:t>
      </w:r>
      <w:proofErr w:type="spellStart"/>
      <w:r w:rsidRPr="009840D9">
        <w:rPr>
          <w:rFonts w:ascii="Arial" w:hAnsi="Arial" w:cs="Arial"/>
          <w:b/>
          <w:sz w:val="40"/>
          <w:szCs w:val="40"/>
        </w:rPr>
        <w:t>Besi</w:t>
      </w:r>
      <w:proofErr w:type="spellEnd"/>
      <w:r w:rsidRPr="009840D9">
        <w:rPr>
          <w:rFonts w:ascii="Arial" w:hAnsi="Arial" w:cs="Arial"/>
          <w:b/>
          <w:sz w:val="40"/>
          <w:szCs w:val="40"/>
        </w:rPr>
        <w:t>“ Teil II</w:t>
      </w:r>
    </w:p>
    <w:p w14:paraId="1E79C7EE" w14:textId="77777777" w:rsidR="006E3019" w:rsidRPr="009840D9" w:rsidRDefault="006E3019" w:rsidP="006E3019">
      <w:pPr>
        <w:rPr>
          <w:rFonts w:ascii="Arial" w:hAnsi="Arial" w:cs="Arial"/>
          <w:sz w:val="28"/>
          <w:szCs w:val="28"/>
        </w:rPr>
      </w:pPr>
      <w:r w:rsidRPr="009840D9">
        <w:rPr>
          <w:rFonts w:ascii="Arial" w:hAnsi="Arial" w:cs="Arial"/>
          <w:b/>
          <w:sz w:val="28"/>
          <w:szCs w:val="28"/>
        </w:rPr>
        <w:t xml:space="preserve">Erfolgreiche </w:t>
      </w:r>
      <w:proofErr w:type="spellStart"/>
      <w:r w:rsidRPr="009840D9">
        <w:rPr>
          <w:rFonts w:ascii="Arial" w:hAnsi="Arial" w:cs="Arial"/>
          <w:b/>
          <w:sz w:val="28"/>
          <w:szCs w:val="28"/>
        </w:rPr>
        <w:t>Erklärvideo</w:t>
      </w:r>
      <w:proofErr w:type="spellEnd"/>
      <w:r w:rsidRPr="009840D9">
        <w:rPr>
          <w:rFonts w:ascii="Arial" w:hAnsi="Arial" w:cs="Arial"/>
          <w:b/>
          <w:sz w:val="28"/>
          <w:szCs w:val="28"/>
        </w:rPr>
        <w:t xml:space="preserve">-Serie von Zeppelin </w:t>
      </w:r>
      <w:r>
        <w:rPr>
          <w:rFonts w:ascii="Arial" w:hAnsi="Arial" w:cs="Arial"/>
          <w:b/>
          <w:sz w:val="28"/>
          <w:szCs w:val="28"/>
        </w:rPr>
        <w:t xml:space="preserve">auf YouTube </w:t>
      </w:r>
      <w:r w:rsidRPr="009840D9">
        <w:rPr>
          <w:rFonts w:ascii="Arial" w:hAnsi="Arial" w:cs="Arial"/>
          <w:b/>
          <w:sz w:val="28"/>
          <w:szCs w:val="28"/>
        </w:rPr>
        <w:t>wird fortgesetzt</w:t>
      </w:r>
      <w:r>
        <w:rPr>
          <w:rFonts w:ascii="Arial" w:hAnsi="Arial" w:cs="Arial"/>
          <w:b/>
          <w:sz w:val="28"/>
          <w:szCs w:val="28"/>
        </w:rPr>
        <w:t>.</w:t>
      </w:r>
      <w:r w:rsidRPr="009840D9">
        <w:rPr>
          <w:rFonts w:ascii="Arial" w:hAnsi="Arial" w:cs="Arial"/>
          <w:b/>
          <w:sz w:val="28"/>
          <w:szCs w:val="28"/>
        </w:rPr>
        <w:t xml:space="preserve"> </w:t>
      </w:r>
      <w:r w:rsidRPr="009840D9">
        <w:rPr>
          <w:rFonts w:ascii="Arial" w:hAnsi="Arial" w:cs="Arial"/>
          <w:sz w:val="28"/>
          <w:szCs w:val="28"/>
        </w:rPr>
        <w:t xml:space="preserve"> </w:t>
      </w:r>
    </w:p>
    <w:p w14:paraId="7C79DE6B" w14:textId="77777777" w:rsidR="006E3019" w:rsidRDefault="006E3019" w:rsidP="006E3019">
      <w:pPr>
        <w:rPr>
          <w:rFonts w:ascii="Arial" w:hAnsi="Arial" w:cs="Arial"/>
        </w:rPr>
      </w:pPr>
      <w:r w:rsidRPr="009840D9">
        <w:rPr>
          <w:rFonts w:ascii="Arial" w:hAnsi="Arial" w:cs="Arial"/>
        </w:rPr>
        <w:t>GARCHING BEI MÜNCHEN (SR).</w:t>
      </w:r>
      <w:r>
        <w:rPr>
          <w:rFonts w:ascii="Arial" w:hAnsi="Arial" w:cs="Arial"/>
        </w:rPr>
        <w:t xml:space="preserve"> </w:t>
      </w:r>
      <w:r w:rsidRPr="009840D9">
        <w:rPr>
          <w:rFonts w:ascii="Arial" w:hAnsi="Arial" w:cs="Arial"/>
        </w:rPr>
        <w:t>Täglich muss unser Gehirn eine</w:t>
      </w:r>
      <w:r>
        <w:rPr>
          <w:rFonts w:ascii="Arial" w:hAnsi="Arial" w:cs="Arial"/>
        </w:rPr>
        <w:t xml:space="preserve"> </w:t>
      </w:r>
      <w:r w:rsidRPr="009840D9">
        <w:rPr>
          <w:rFonts w:ascii="Arial" w:hAnsi="Arial" w:cs="Arial"/>
        </w:rPr>
        <w:t>Flut an Informationen verarbeiten,</w:t>
      </w:r>
      <w:r>
        <w:rPr>
          <w:rFonts w:ascii="Arial" w:hAnsi="Arial" w:cs="Arial"/>
        </w:rPr>
        <w:t xml:space="preserve"> </w:t>
      </w:r>
      <w:r w:rsidRPr="009840D9">
        <w:rPr>
          <w:rFonts w:ascii="Arial" w:hAnsi="Arial" w:cs="Arial"/>
        </w:rPr>
        <w:t>die auf uns einprasseln. Trockene</w:t>
      </w:r>
      <w:r>
        <w:rPr>
          <w:rFonts w:ascii="Arial" w:hAnsi="Arial" w:cs="Arial"/>
        </w:rPr>
        <w:t xml:space="preserve"> </w:t>
      </w:r>
      <w:r w:rsidRPr="009840D9">
        <w:rPr>
          <w:rFonts w:ascii="Arial" w:hAnsi="Arial" w:cs="Arial"/>
        </w:rPr>
        <w:t>Fakten haben da schlechte Karten,</w:t>
      </w:r>
      <w:r>
        <w:rPr>
          <w:rFonts w:ascii="Arial" w:hAnsi="Arial" w:cs="Arial"/>
        </w:rPr>
        <w:t xml:space="preserve"> </w:t>
      </w:r>
      <w:r w:rsidRPr="009840D9">
        <w:rPr>
          <w:rFonts w:ascii="Arial" w:hAnsi="Arial" w:cs="Arial"/>
        </w:rPr>
        <w:t>dauerhaft gespeichert zu werden.</w:t>
      </w:r>
      <w:r>
        <w:rPr>
          <w:rFonts w:ascii="Arial" w:hAnsi="Arial" w:cs="Arial"/>
        </w:rPr>
        <w:t xml:space="preserve"> </w:t>
      </w:r>
      <w:r w:rsidRPr="009840D9">
        <w:rPr>
          <w:rFonts w:ascii="Arial" w:hAnsi="Arial" w:cs="Arial"/>
        </w:rPr>
        <w:t>Anders ist es bei Bildern. Denn die</w:t>
      </w:r>
      <w:r>
        <w:rPr>
          <w:rFonts w:ascii="Arial" w:hAnsi="Arial" w:cs="Arial"/>
        </w:rPr>
        <w:t xml:space="preserve"> </w:t>
      </w:r>
      <w:r w:rsidRPr="009840D9">
        <w:rPr>
          <w:rFonts w:ascii="Arial" w:hAnsi="Arial" w:cs="Arial"/>
        </w:rPr>
        <w:t>Hälfte unserer grauen Zellen ist an</w:t>
      </w:r>
      <w:r>
        <w:rPr>
          <w:rFonts w:ascii="Arial" w:hAnsi="Arial" w:cs="Arial"/>
        </w:rPr>
        <w:t xml:space="preserve"> </w:t>
      </w:r>
      <w:r w:rsidRPr="009840D9">
        <w:rPr>
          <w:rFonts w:ascii="Arial" w:hAnsi="Arial" w:cs="Arial"/>
        </w:rPr>
        <w:t>der Verwertung visueller Inhalte</w:t>
      </w:r>
      <w:r>
        <w:rPr>
          <w:rFonts w:ascii="Arial" w:hAnsi="Arial" w:cs="Arial"/>
        </w:rPr>
        <w:t xml:space="preserve"> </w:t>
      </w:r>
      <w:r w:rsidRPr="009840D9">
        <w:rPr>
          <w:rFonts w:ascii="Arial" w:hAnsi="Arial" w:cs="Arial"/>
        </w:rPr>
        <w:t>beteiligt – unser Gehirn kann Bilder</w:t>
      </w:r>
      <w:r>
        <w:rPr>
          <w:rFonts w:ascii="Arial" w:hAnsi="Arial" w:cs="Arial"/>
        </w:rPr>
        <w:t xml:space="preserve"> </w:t>
      </w:r>
      <w:r w:rsidRPr="009840D9">
        <w:rPr>
          <w:rFonts w:ascii="Arial" w:hAnsi="Arial" w:cs="Arial"/>
        </w:rPr>
        <w:t>60 000 Mal schneller verarbeiten</w:t>
      </w:r>
      <w:r>
        <w:rPr>
          <w:rFonts w:ascii="Arial" w:hAnsi="Arial" w:cs="Arial"/>
        </w:rPr>
        <w:t xml:space="preserve"> </w:t>
      </w:r>
      <w:r w:rsidRPr="009840D9">
        <w:rPr>
          <w:rFonts w:ascii="Arial" w:hAnsi="Arial" w:cs="Arial"/>
        </w:rPr>
        <w:t>als textbasierte Informationen.</w:t>
      </w:r>
      <w:r>
        <w:rPr>
          <w:rFonts w:ascii="Arial" w:hAnsi="Arial" w:cs="Arial"/>
        </w:rPr>
        <w:t xml:space="preserve"> </w:t>
      </w:r>
      <w:r w:rsidRPr="009840D9">
        <w:rPr>
          <w:rFonts w:ascii="Arial" w:hAnsi="Arial" w:cs="Arial"/>
        </w:rPr>
        <w:t>Die Folge: Bilder können wir uns</w:t>
      </w:r>
      <w:r>
        <w:rPr>
          <w:rFonts w:ascii="Arial" w:hAnsi="Arial" w:cs="Arial"/>
        </w:rPr>
        <w:t xml:space="preserve"> </w:t>
      </w:r>
      <w:r w:rsidRPr="009840D9">
        <w:rPr>
          <w:rFonts w:ascii="Arial" w:hAnsi="Arial" w:cs="Arial"/>
        </w:rPr>
        <w:t xml:space="preserve">besser, sprich länger merken. </w:t>
      </w:r>
    </w:p>
    <w:p w14:paraId="1B113772" w14:textId="77777777" w:rsidR="006E3019" w:rsidRDefault="006E3019" w:rsidP="006E3019">
      <w:pPr>
        <w:rPr>
          <w:rFonts w:ascii="Arial" w:hAnsi="Arial" w:cs="Arial"/>
        </w:rPr>
      </w:pPr>
      <w:r w:rsidRPr="009840D9">
        <w:rPr>
          <w:rFonts w:ascii="Arial" w:hAnsi="Arial" w:cs="Arial"/>
        </w:rPr>
        <w:t xml:space="preserve">Das erklärt, warum </w:t>
      </w:r>
      <w:proofErr w:type="spellStart"/>
      <w:r w:rsidRPr="009840D9">
        <w:rPr>
          <w:rFonts w:ascii="Arial" w:hAnsi="Arial" w:cs="Arial"/>
        </w:rPr>
        <w:t>Erkl</w:t>
      </w:r>
      <w:r>
        <w:rPr>
          <w:rFonts w:ascii="Arial" w:hAnsi="Arial" w:cs="Arial"/>
        </w:rPr>
        <w:t>ä</w:t>
      </w:r>
      <w:r w:rsidRPr="009840D9">
        <w:rPr>
          <w:rFonts w:ascii="Arial" w:hAnsi="Arial" w:cs="Arial"/>
        </w:rPr>
        <w:t>rvideos</w:t>
      </w:r>
      <w:proofErr w:type="spellEnd"/>
      <w:r w:rsidRPr="009840D9">
        <w:rPr>
          <w:rFonts w:ascii="Arial" w:hAnsi="Arial" w:cs="Arial"/>
        </w:rPr>
        <w:t>, wie sie etwa auf dem Online-Kanal YouTube</w:t>
      </w:r>
      <w:r>
        <w:rPr>
          <w:rFonts w:ascii="Arial" w:hAnsi="Arial" w:cs="Arial"/>
        </w:rPr>
        <w:t xml:space="preserve"> </w:t>
      </w:r>
      <w:r w:rsidRPr="009840D9">
        <w:rPr>
          <w:rFonts w:ascii="Arial" w:hAnsi="Arial" w:cs="Arial"/>
        </w:rPr>
        <w:t>verbreitet werden, dort so viel Zuspruch haben. Auch der Erfolg der</w:t>
      </w:r>
      <w:r>
        <w:rPr>
          <w:rFonts w:ascii="Arial" w:hAnsi="Arial" w:cs="Arial"/>
        </w:rPr>
        <w:t xml:space="preserve"> </w:t>
      </w:r>
      <w:r w:rsidRPr="009840D9">
        <w:rPr>
          <w:rFonts w:ascii="Arial" w:hAnsi="Arial" w:cs="Arial"/>
        </w:rPr>
        <w:t>2019 von Zeppelin gestarteten Video-Serie „</w:t>
      </w:r>
      <w:proofErr w:type="spellStart"/>
      <w:r w:rsidRPr="009840D9">
        <w:rPr>
          <w:rFonts w:ascii="Arial" w:hAnsi="Arial" w:cs="Arial"/>
        </w:rPr>
        <w:t>Cat</w:t>
      </w:r>
      <w:proofErr w:type="spellEnd"/>
      <w:r w:rsidRPr="009840D9">
        <w:rPr>
          <w:rFonts w:ascii="Arial" w:hAnsi="Arial" w:cs="Arial"/>
        </w:rPr>
        <w:t xml:space="preserve"> in Action: Tech-Talk mit</w:t>
      </w:r>
      <w:r>
        <w:rPr>
          <w:rFonts w:ascii="Arial" w:hAnsi="Arial" w:cs="Arial"/>
        </w:rPr>
        <w:t xml:space="preserve"> </w:t>
      </w:r>
      <w:proofErr w:type="spellStart"/>
      <w:r w:rsidRPr="009840D9">
        <w:rPr>
          <w:rFonts w:ascii="Arial" w:hAnsi="Arial" w:cs="Arial"/>
        </w:rPr>
        <w:t>Besi</w:t>
      </w:r>
      <w:proofErr w:type="spellEnd"/>
      <w:r w:rsidRPr="009840D9">
        <w:rPr>
          <w:rFonts w:ascii="Arial" w:hAnsi="Arial" w:cs="Arial"/>
        </w:rPr>
        <w:t>“ geht darauf zur</w:t>
      </w:r>
      <w:r>
        <w:rPr>
          <w:rFonts w:ascii="Arial" w:hAnsi="Arial" w:cs="Arial"/>
        </w:rPr>
        <w:t>ü</w:t>
      </w:r>
      <w:r w:rsidRPr="009840D9">
        <w:rPr>
          <w:rFonts w:ascii="Arial" w:hAnsi="Arial" w:cs="Arial"/>
        </w:rPr>
        <w:t>ck, die bislang rund 280 700 Baumaschinenfahrer</w:t>
      </w:r>
      <w:r>
        <w:rPr>
          <w:rFonts w:ascii="Arial" w:hAnsi="Arial" w:cs="Arial"/>
        </w:rPr>
        <w:t xml:space="preserve"> </w:t>
      </w:r>
      <w:r w:rsidRPr="009840D9">
        <w:rPr>
          <w:rFonts w:ascii="Arial" w:hAnsi="Arial" w:cs="Arial"/>
        </w:rPr>
        <w:t>und -fans auf den Social-Media-Kanälen erreichte. Zehn Videos erklärten</w:t>
      </w:r>
      <w:r>
        <w:rPr>
          <w:rFonts w:ascii="Arial" w:hAnsi="Arial" w:cs="Arial"/>
        </w:rPr>
        <w:t xml:space="preserve"> </w:t>
      </w:r>
      <w:r w:rsidRPr="009840D9">
        <w:rPr>
          <w:rFonts w:ascii="Arial" w:hAnsi="Arial" w:cs="Arial"/>
        </w:rPr>
        <w:t>auf YouTube die Assistenzsysteme der neuen Baggergeneration, wie die</w:t>
      </w:r>
      <w:r>
        <w:rPr>
          <w:rFonts w:ascii="Arial" w:hAnsi="Arial" w:cs="Arial"/>
        </w:rPr>
        <w:t xml:space="preserve"> </w:t>
      </w:r>
      <w:r w:rsidRPr="009840D9">
        <w:rPr>
          <w:rFonts w:ascii="Arial" w:hAnsi="Arial" w:cs="Arial"/>
        </w:rPr>
        <w:t>Hub-Schwenkbegrenzung E-</w:t>
      </w:r>
      <w:proofErr w:type="spellStart"/>
      <w:r w:rsidRPr="009840D9">
        <w:rPr>
          <w:rFonts w:ascii="Arial" w:hAnsi="Arial" w:cs="Arial"/>
        </w:rPr>
        <w:t>Fence</w:t>
      </w:r>
      <w:proofErr w:type="spellEnd"/>
      <w:r w:rsidRPr="009840D9">
        <w:rPr>
          <w:rFonts w:ascii="Arial" w:hAnsi="Arial" w:cs="Arial"/>
        </w:rPr>
        <w:t>, die integrierte Waage oder 2D-Steuerung.</w:t>
      </w:r>
      <w:r>
        <w:rPr>
          <w:rFonts w:ascii="Arial" w:hAnsi="Arial" w:cs="Arial"/>
        </w:rPr>
        <w:t xml:space="preserve"> </w:t>
      </w:r>
    </w:p>
    <w:p w14:paraId="5FE3F298" w14:textId="77777777" w:rsidR="006E3019" w:rsidRDefault="006E3019" w:rsidP="006E3019">
      <w:pPr>
        <w:rPr>
          <w:rFonts w:ascii="Arial" w:hAnsi="Arial" w:cs="Arial"/>
        </w:rPr>
      </w:pPr>
      <w:r w:rsidRPr="009840D9">
        <w:rPr>
          <w:rFonts w:ascii="Arial" w:hAnsi="Arial" w:cs="Arial"/>
        </w:rPr>
        <w:t>Nun kommt Nachschub. Weitere acht Videos stellt Zeppelin einmal</w:t>
      </w:r>
      <w:r>
        <w:rPr>
          <w:rFonts w:ascii="Arial" w:hAnsi="Arial" w:cs="Arial"/>
        </w:rPr>
        <w:t xml:space="preserve"> </w:t>
      </w:r>
      <w:r w:rsidRPr="009840D9">
        <w:rPr>
          <w:rFonts w:ascii="Arial" w:hAnsi="Arial" w:cs="Arial"/>
        </w:rPr>
        <w:t xml:space="preserve">pro Woche bis Ende September online. Diesmal stehen die neue </w:t>
      </w:r>
      <w:proofErr w:type="spellStart"/>
      <w:r w:rsidRPr="009840D9">
        <w:rPr>
          <w:rFonts w:ascii="Arial" w:hAnsi="Arial" w:cs="Arial"/>
        </w:rPr>
        <w:t>Cat</w:t>
      </w:r>
      <w:proofErr w:type="spellEnd"/>
      <w:r>
        <w:rPr>
          <w:rFonts w:ascii="Arial" w:hAnsi="Arial" w:cs="Arial"/>
        </w:rPr>
        <w:t xml:space="preserve"> </w:t>
      </w:r>
      <w:r w:rsidRPr="009840D9">
        <w:rPr>
          <w:rFonts w:ascii="Arial" w:hAnsi="Arial" w:cs="Arial"/>
        </w:rPr>
        <w:t xml:space="preserve">Raupe D5, der </w:t>
      </w:r>
      <w:proofErr w:type="spellStart"/>
      <w:r w:rsidRPr="009840D9">
        <w:rPr>
          <w:rFonts w:ascii="Arial" w:hAnsi="Arial" w:cs="Arial"/>
        </w:rPr>
        <w:t>Cat</w:t>
      </w:r>
      <w:proofErr w:type="spellEnd"/>
      <w:r w:rsidRPr="009840D9">
        <w:rPr>
          <w:rFonts w:ascii="Arial" w:hAnsi="Arial" w:cs="Arial"/>
        </w:rPr>
        <w:t xml:space="preserve"> Kettenbagger 325 sowie der </w:t>
      </w:r>
      <w:proofErr w:type="spellStart"/>
      <w:r w:rsidRPr="009840D9">
        <w:rPr>
          <w:rFonts w:ascii="Arial" w:hAnsi="Arial" w:cs="Arial"/>
        </w:rPr>
        <w:t>Cat</w:t>
      </w:r>
      <w:proofErr w:type="spellEnd"/>
      <w:r w:rsidRPr="009840D9">
        <w:rPr>
          <w:rFonts w:ascii="Arial" w:hAnsi="Arial" w:cs="Arial"/>
        </w:rPr>
        <w:t xml:space="preserve"> Minibagger 301.8 der</w:t>
      </w:r>
      <w:r>
        <w:rPr>
          <w:rFonts w:ascii="Arial" w:hAnsi="Arial" w:cs="Arial"/>
        </w:rPr>
        <w:t xml:space="preserve"> </w:t>
      </w:r>
      <w:r w:rsidRPr="009840D9">
        <w:rPr>
          <w:rFonts w:ascii="Arial" w:hAnsi="Arial" w:cs="Arial"/>
        </w:rPr>
        <w:t>neuen Generation im Vordergrund. Wieder mit von der Partie: Stefan</w:t>
      </w:r>
      <w:r>
        <w:rPr>
          <w:rFonts w:ascii="Arial" w:hAnsi="Arial" w:cs="Arial"/>
        </w:rPr>
        <w:t xml:space="preserve"> </w:t>
      </w:r>
      <w:r w:rsidRPr="009840D9">
        <w:rPr>
          <w:rFonts w:ascii="Arial" w:hAnsi="Arial" w:cs="Arial"/>
        </w:rPr>
        <w:t>„</w:t>
      </w:r>
      <w:proofErr w:type="spellStart"/>
      <w:r w:rsidRPr="009840D9">
        <w:rPr>
          <w:rFonts w:ascii="Arial" w:hAnsi="Arial" w:cs="Arial"/>
        </w:rPr>
        <w:t>Besi</w:t>
      </w:r>
      <w:proofErr w:type="spellEnd"/>
      <w:r w:rsidRPr="009840D9">
        <w:rPr>
          <w:rFonts w:ascii="Arial" w:hAnsi="Arial" w:cs="Arial"/>
        </w:rPr>
        <w:t>“ Becker-</w:t>
      </w:r>
      <w:proofErr w:type="spellStart"/>
      <w:r w:rsidRPr="009840D9">
        <w:rPr>
          <w:rFonts w:ascii="Arial" w:hAnsi="Arial" w:cs="Arial"/>
        </w:rPr>
        <w:t>Sippel</w:t>
      </w:r>
      <w:proofErr w:type="spellEnd"/>
      <w:r w:rsidRPr="009840D9">
        <w:rPr>
          <w:rFonts w:ascii="Arial" w:hAnsi="Arial" w:cs="Arial"/>
        </w:rPr>
        <w:t xml:space="preserve">, zertifizierter </w:t>
      </w:r>
      <w:proofErr w:type="spellStart"/>
      <w:r w:rsidRPr="009840D9">
        <w:rPr>
          <w:rFonts w:ascii="Arial" w:hAnsi="Arial" w:cs="Arial"/>
        </w:rPr>
        <w:t>Caterpillar</w:t>
      </w:r>
      <w:proofErr w:type="spellEnd"/>
      <w:r w:rsidRPr="009840D9">
        <w:rPr>
          <w:rFonts w:ascii="Arial" w:hAnsi="Arial" w:cs="Arial"/>
        </w:rPr>
        <w:t xml:space="preserve"> </w:t>
      </w:r>
      <w:proofErr w:type="spellStart"/>
      <w:r w:rsidRPr="009840D9">
        <w:rPr>
          <w:rFonts w:ascii="Arial" w:hAnsi="Arial" w:cs="Arial"/>
        </w:rPr>
        <w:t>Instructor</w:t>
      </w:r>
      <w:proofErr w:type="spellEnd"/>
      <w:r w:rsidRPr="009840D9">
        <w:rPr>
          <w:rFonts w:ascii="Arial" w:hAnsi="Arial" w:cs="Arial"/>
        </w:rPr>
        <w:t xml:space="preserve"> von der Zeppelin</w:t>
      </w:r>
      <w:r>
        <w:rPr>
          <w:rFonts w:ascii="Arial" w:hAnsi="Arial" w:cs="Arial"/>
        </w:rPr>
        <w:t xml:space="preserve"> </w:t>
      </w:r>
      <w:r w:rsidRPr="009840D9">
        <w:rPr>
          <w:rFonts w:ascii="Arial" w:hAnsi="Arial" w:cs="Arial"/>
        </w:rPr>
        <w:t>Projekt- und Einsatztechnik, der sich hinter das Steuer der Geräte setzt</w:t>
      </w:r>
      <w:r>
        <w:rPr>
          <w:rFonts w:ascii="Arial" w:hAnsi="Arial" w:cs="Arial"/>
        </w:rPr>
        <w:t xml:space="preserve"> </w:t>
      </w:r>
      <w:r w:rsidRPr="009840D9">
        <w:rPr>
          <w:rFonts w:ascii="Arial" w:hAnsi="Arial" w:cs="Arial"/>
        </w:rPr>
        <w:t>und in den Videos Anwendern aufzeigt, worauf es diesmal ankommt.</w:t>
      </w:r>
      <w:r>
        <w:rPr>
          <w:rFonts w:ascii="Arial" w:hAnsi="Arial" w:cs="Arial"/>
        </w:rPr>
        <w:t xml:space="preserve"> Die Videos finden Sie auf </w:t>
      </w:r>
      <w:proofErr w:type="spellStart"/>
      <w:r>
        <w:rPr>
          <w:rFonts w:ascii="Arial" w:hAnsi="Arial" w:cs="Arial"/>
        </w:rPr>
        <w:t>youtube</w:t>
      </w:r>
      <w:proofErr w:type="spellEnd"/>
      <w:r>
        <w:rPr>
          <w:rFonts w:ascii="Arial" w:hAnsi="Arial" w:cs="Arial"/>
        </w:rPr>
        <w:t>, einfach Suchbegriff „</w:t>
      </w:r>
      <w:proofErr w:type="spellStart"/>
      <w:r>
        <w:rPr>
          <w:rFonts w:ascii="Arial" w:hAnsi="Arial" w:cs="Arial"/>
        </w:rPr>
        <w:t>besi</w:t>
      </w:r>
      <w:proofErr w:type="spellEnd"/>
      <w:r>
        <w:rPr>
          <w:rFonts w:ascii="Arial" w:hAnsi="Arial" w:cs="Arial"/>
        </w:rPr>
        <w:t xml:space="preserve"> </w:t>
      </w:r>
      <w:proofErr w:type="spellStart"/>
      <w:r>
        <w:rPr>
          <w:rFonts w:ascii="Arial" w:hAnsi="Arial" w:cs="Arial"/>
        </w:rPr>
        <w:t>tech</w:t>
      </w:r>
      <w:proofErr w:type="spellEnd"/>
      <w:r>
        <w:rPr>
          <w:rFonts w:ascii="Arial" w:hAnsi="Arial" w:cs="Arial"/>
        </w:rPr>
        <w:t xml:space="preserve"> </w:t>
      </w:r>
      <w:proofErr w:type="spellStart"/>
      <w:r>
        <w:rPr>
          <w:rFonts w:ascii="Arial" w:hAnsi="Arial" w:cs="Arial"/>
        </w:rPr>
        <w:t>talk</w:t>
      </w:r>
      <w:proofErr w:type="spellEnd"/>
      <w:r>
        <w:rPr>
          <w:rFonts w:ascii="Arial" w:hAnsi="Arial" w:cs="Arial"/>
        </w:rPr>
        <w:t>“ eingeben.</w:t>
      </w:r>
    </w:p>
    <w:p w14:paraId="63E84057" w14:textId="77777777" w:rsidR="006E3019" w:rsidRPr="009840D9" w:rsidRDefault="006E3019" w:rsidP="006E3019">
      <w:pPr>
        <w:rPr>
          <w:rFonts w:ascii="Arial" w:hAnsi="Arial" w:cs="Arial"/>
        </w:rPr>
      </w:pPr>
      <w:r>
        <w:rPr>
          <w:rFonts w:ascii="Arial" w:hAnsi="Arial" w:cs="Arial"/>
        </w:rPr>
        <w:t xml:space="preserve">Bild: </w:t>
      </w:r>
      <w:r w:rsidRPr="009840D9">
        <w:rPr>
          <w:rFonts w:ascii="Arial" w:hAnsi="Arial" w:cs="Arial"/>
        </w:rPr>
        <w:t>Stefan</w:t>
      </w:r>
      <w:r>
        <w:rPr>
          <w:rFonts w:ascii="Arial" w:hAnsi="Arial" w:cs="Arial"/>
        </w:rPr>
        <w:t xml:space="preserve"> </w:t>
      </w:r>
      <w:r w:rsidRPr="009840D9">
        <w:rPr>
          <w:rFonts w:ascii="Arial" w:hAnsi="Arial" w:cs="Arial"/>
        </w:rPr>
        <w:t>„</w:t>
      </w:r>
      <w:proofErr w:type="spellStart"/>
      <w:r w:rsidRPr="009840D9">
        <w:rPr>
          <w:rFonts w:ascii="Arial" w:hAnsi="Arial" w:cs="Arial"/>
        </w:rPr>
        <w:t>Besi</w:t>
      </w:r>
      <w:proofErr w:type="spellEnd"/>
      <w:r w:rsidRPr="009840D9">
        <w:rPr>
          <w:rFonts w:ascii="Arial" w:hAnsi="Arial" w:cs="Arial"/>
        </w:rPr>
        <w:t>“ Becker-</w:t>
      </w:r>
      <w:proofErr w:type="spellStart"/>
      <w:r w:rsidRPr="009840D9">
        <w:rPr>
          <w:rFonts w:ascii="Arial" w:hAnsi="Arial" w:cs="Arial"/>
        </w:rPr>
        <w:t>Sippel</w:t>
      </w:r>
      <w:proofErr w:type="spellEnd"/>
      <w:r w:rsidRPr="009840D9">
        <w:rPr>
          <w:rFonts w:ascii="Arial" w:hAnsi="Arial" w:cs="Arial"/>
        </w:rPr>
        <w:t xml:space="preserve">, zertifizierter </w:t>
      </w:r>
      <w:proofErr w:type="spellStart"/>
      <w:r w:rsidRPr="009840D9">
        <w:rPr>
          <w:rFonts w:ascii="Arial" w:hAnsi="Arial" w:cs="Arial"/>
        </w:rPr>
        <w:t>Caterpillar</w:t>
      </w:r>
      <w:proofErr w:type="spellEnd"/>
      <w:r w:rsidRPr="009840D9">
        <w:rPr>
          <w:rFonts w:ascii="Arial" w:hAnsi="Arial" w:cs="Arial"/>
        </w:rPr>
        <w:t xml:space="preserve"> </w:t>
      </w:r>
      <w:proofErr w:type="spellStart"/>
      <w:r w:rsidRPr="009840D9">
        <w:rPr>
          <w:rFonts w:ascii="Arial" w:hAnsi="Arial" w:cs="Arial"/>
        </w:rPr>
        <w:t>Instructor</w:t>
      </w:r>
      <w:proofErr w:type="spellEnd"/>
      <w:r w:rsidRPr="009840D9">
        <w:rPr>
          <w:rFonts w:ascii="Arial" w:hAnsi="Arial" w:cs="Arial"/>
        </w:rPr>
        <w:t xml:space="preserve"> von der Zeppelin</w:t>
      </w:r>
      <w:r>
        <w:rPr>
          <w:rFonts w:ascii="Arial" w:hAnsi="Arial" w:cs="Arial"/>
        </w:rPr>
        <w:t xml:space="preserve"> </w:t>
      </w:r>
      <w:r w:rsidRPr="009840D9">
        <w:rPr>
          <w:rFonts w:ascii="Arial" w:hAnsi="Arial" w:cs="Arial"/>
        </w:rPr>
        <w:t>Projekt- und Einsatztechnik</w:t>
      </w:r>
      <w:r>
        <w:rPr>
          <w:rFonts w:ascii="Arial" w:hAnsi="Arial" w:cs="Arial"/>
        </w:rPr>
        <w:t xml:space="preserve"> erklärt technische Highlights der </w:t>
      </w:r>
      <w:proofErr w:type="spellStart"/>
      <w:r>
        <w:rPr>
          <w:rFonts w:ascii="Arial" w:hAnsi="Arial" w:cs="Arial"/>
        </w:rPr>
        <w:t>Cat</w:t>
      </w:r>
      <w:proofErr w:type="spellEnd"/>
      <w:r>
        <w:rPr>
          <w:rFonts w:ascii="Arial" w:hAnsi="Arial" w:cs="Arial"/>
        </w:rPr>
        <w:t xml:space="preserve"> Baumaschinen leicht verständlich auf </w:t>
      </w:r>
      <w:proofErr w:type="spellStart"/>
      <w:r>
        <w:rPr>
          <w:rFonts w:ascii="Arial" w:hAnsi="Arial" w:cs="Arial"/>
        </w:rPr>
        <w:t>youtube</w:t>
      </w:r>
      <w:proofErr w:type="spellEnd"/>
      <w:r>
        <w:rPr>
          <w:rFonts w:ascii="Arial" w:hAnsi="Arial" w:cs="Arial"/>
        </w:rPr>
        <w:t>.</w:t>
      </w:r>
    </w:p>
    <w:p w14:paraId="622B866D" w14:textId="497529A2" w:rsidR="00C145ED" w:rsidRDefault="00C145ED" w:rsidP="00C145ED">
      <w:pPr>
        <w:autoSpaceDE w:val="0"/>
        <w:autoSpaceDN w:val="0"/>
        <w:adjustRightInd w:val="0"/>
        <w:rPr>
          <w:rFonts w:ascii="Arial" w:eastAsia="Times New Roman" w:hAnsi="Arial" w:cs="Arial"/>
          <w:lang w:eastAsia="de-DE"/>
        </w:rPr>
      </w:pP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B9C4DC7" w14:textId="78E4E3A1" w:rsidR="00D66BA1" w:rsidRDefault="006F71D4" w:rsidP="006E3019">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7FFD81F5" w14:textId="3B6F988D" w:rsidR="006E3019" w:rsidRDefault="006E3019" w:rsidP="006E3019">
      <w:pPr>
        <w:spacing w:after="0" w:line="240" w:lineRule="auto"/>
        <w:jc w:val="left"/>
        <w:outlineLvl w:val="0"/>
        <w:rPr>
          <w:rFonts w:ascii="Arial" w:hAnsi="Arial" w:cs="Arial"/>
        </w:rPr>
      </w:pPr>
    </w:p>
    <w:p w14:paraId="433C3F80" w14:textId="795CE903" w:rsidR="006E3019" w:rsidRDefault="006E3019" w:rsidP="006E3019">
      <w:pPr>
        <w:spacing w:after="0" w:line="240" w:lineRule="auto"/>
        <w:jc w:val="left"/>
        <w:outlineLvl w:val="0"/>
        <w:rPr>
          <w:rFonts w:ascii="Arial" w:hAnsi="Arial" w:cs="Arial"/>
        </w:rPr>
      </w:pPr>
    </w:p>
    <w:p w14:paraId="7C641E48" w14:textId="77777777" w:rsidR="006E3019" w:rsidRPr="006E3019" w:rsidRDefault="006E3019" w:rsidP="006E3019">
      <w:pPr>
        <w:spacing w:after="0" w:line="240" w:lineRule="auto"/>
        <w:jc w:val="left"/>
        <w:outlineLvl w:val="0"/>
        <w:rPr>
          <w:rFonts w:ascii="Arial" w:hAnsi="Arial" w:cs="Arial"/>
        </w:rPr>
      </w:pPr>
      <w:bookmarkStart w:id="0" w:name="_GoBack"/>
      <w:bookmarkEnd w:id="0"/>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E2A5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1E034" w14:textId="77777777" w:rsidR="00BE2A5F" w:rsidRDefault="00BE2A5F" w:rsidP="00AF4275">
      <w:pPr>
        <w:spacing w:after="0" w:line="240" w:lineRule="auto"/>
      </w:pPr>
      <w:r>
        <w:separator/>
      </w:r>
    </w:p>
  </w:endnote>
  <w:endnote w:type="continuationSeparator" w:id="0">
    <w:p w14:paraId="0C1ADBB4" w14:textId="77777777" w:rsidR="00BE2A5F" w:rsidRDefault="00BE2A5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567C3" w14:textId="77777777" w:rsidR="00BE2A5F" w:rsidRDefault="00BE2A5F" w:rsidP="00AF4275">
      <w:pPr>
        <w:spacing w:after="0" w:line="240" w:lineRule="auto"/>
      </w:pPr>
      <w:r>
        <w:separator/>
      </w:r>
    </w:p>
  </w:footnote>
  <w:footnote w:type="continuationSeparator" w:id="0">
    <w:p w14:paraId="7F6D8F3B" w14:textId="77777777" w:rsidR="00BE2A5F" w:rsidRDefault="00BE2A5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E3019"/>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2A5F"/>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DC2B6-09C4-784E-B40B-0B11E814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3648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4218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2020-09-03T14:28:00Z</dcterms:created>
  <dcterms:modified xsi:type="dcterms:W3CDTF">2020-09-03T14:28:00Z</dcterms:modified>
</cp:coreProperties>
</file>