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BC2" w:rsidRDefault="001B1C9D">
      <w:pPr>
        <w:pStyle w:val="Headline"/>
        <w:outlineLvl w:val="0"/>
      </w:pPr>
      <w:r>
        <w:t>PRESSEMITTEILUNG</w:t>
      </w:r>
    </w:p>
    <w:p w:rsidR="003C285C" w:rsidRDefault="003C285C">
      <w:pPr>
        <w:rPr>
          <w:rStyle w:val="jlqj4b"/>
          <w:rFonts w:ascii="Arial" w:hAnsi="Arial" w:cs="Arial"/>
          <w:b/>
          <w:sz w:val="40"/>
          <w:szCs w:val="40"/>
        </w:rPr>
      </w:pPr>
    </w:p>
    <w:p w:rsidR="00CD6BC2" w:rsidRDefault="001B1C9D">
      <w:pPr>
        <w:rPr>
          <w:rStyle w:val="jlqj4b"/>
          <w:rFonts w:ascii="Arial" w:hAnsi="Arial" w:cs="Arial"/>
          <w:b/>
          <w:sz w:val="40"/>
          <w:szCs w:val="40"/>
        </w:rPr>
      </w:pPr>
      <w:r>
        <w:rPr>
          <w:rStyle w:val="jlqj4b"/>
          <w:rFonts w:ascii="Arial" w:hAnsi="Arial" w:cs="Arial"/>
          <w:b/>
          <w:sz w:val="40"/>
          <w:szCs w:val="40"/>
        </w:rPr>
        <w:t>Meister der Halden</w:t>
      </w:r>
    </w:p>
    <w:p w:rsidR="00CD6BC2" w:rsidRDefault="001B1C9D">
      <w:pPr>
        <w:rPr>
          <w:rStyle w:val="jlqj4b"/>
          <w:rFonts w:ascii="Arial" w:hAnsi="Arial" w:cs="Arial"/>
          <w:b/>
          <w:sz w:val="28"/>
          <w:szCs w:val="28"/>
        </w:rPr>
      </w:pPr>
      <w:r>
        <w:rPr>
          <w:rStyle w:val="jlqj4b"/>
          <w:rFonts w:ascii="Arial" w:hAnsi="Arial" w:cs="Arial"/>
          <w:b/>
          <w:sz w:val="28"/>
          <w:szCs w:val="28"/>
        </w:rPr>
        <w:t>Die</w:t>
      </w:r>
      <w:r>
        <w:rPr>
          <w:rStyle w:val="jlqj4b"/>
          <w:rFonts w:ascii="Arial" w:hAnsi="Arial" w:cs="Arial"/>
          <w:b/>
          <w:sz w:val="28"/>
          <w:szCs w:val="28"/>
        </w:rPr>
        <w:t xml:space="preserve"> </w:t>
      </w:r>
      <w:proofErr w:type="spellStart"/>
      <w:r>
        <w:rPr>
          <w:rStyle w:val="jlqj4b"/>
          <w:rFonts w:ascii="Arial" w:hAnsi="Arial" w:cs="Arial"/>
          <w:b/>
          <w:sz w:val="28"/>
          <w:szCs w:val="28"/>
        </w:rPr>
        <w:t>Cat</w:t>
      </w:r>
      <w:proofErr w:type="spellEnd"/>
      <w:r>
        <w:rPr>
          <w:rStyle w:val="jlqj4b"/>
          <w:rFonts w:ascii="Arial" w:hAnsi="Arial" w:cs="Arial"/>
          <w:b/>
          <w:sz w:val="28"/>
          <w:szCs w:val="28"/>
        </w:rPr>
        <w:t xml:space="preserve"> Umschlagmaschinen MH3022, MH3024 und MH3026 </w:t>
      </w:r>
      <w:r>
        <w:rPr>
          <w:rStyle w:val="jlqj4b"/>
          <w:rFonts w:ascii="Arial" w:hAnsi="Arial" w:cs="Arial"/>
          <w:b/>
          <w:sz w:val="28"/>
          <w:szCs w:val="28"/>
        </w:rPr>
        <w:t xml:space="preserve">der </w:t>
      </w:r>
      <w:r w:rsidR="003C285C">
        <w:rPr>
          <w:rStyle w:val="jlqj4b"/>
          <w:rFonts w:ascii="Arial" w:hAnsi="Arial" w:cs="Arial"/>
          <w:b/>
          <w:sz w:val="28"/>
          <w:szCs w:val="28"/>
        </w:rPr>
        <w:t>n</w:t>
      </w:r>
      <w:r>
        <w:rPr>
          <w:rStyle w:val="jlqj4b"/>
          <w:rFonts w:ascii="Arial" w:hAnsi="Arial" w:cs="Arial"/>
          <w:b/>
          <w:sz w:val="28"/>
          <w:szCs w:val="28"/>
        </w:rPr>
        <w:t xml:space="preserve">euen Generation </w:t>
      </w:r>
      <w:r>
        <w:rPr>
          <w:rStyle w:val="jlqj4b"/>
          <w:rFonts w:ascii="Arial" w:hAnsi="Arial" w:cs="Arial"/>
          <w:b/>
          <w:sz w:val="28"/>
          <w:szCs w:val="28"/>
        </w:rPr>
        <w:t>sind vielseitig</w:t>
      </w:r>
      <w:r>
        <w:rPr>
          <w:rStyle w:val="jlqj4b"/>
          <w:rFonts w:ascii="Arial" w:hAnsi="Arial" w:cs="Arial"/>
          <w:b/>
          <w:sz w:val="28"/>
          <w:szCs w:val="28"/>
        </w:rPr>
        <w:t>,</w:t>
      </w:r>
      <w:r>
        <w:rPr>
          <w:rStyle w:val="jlqj4b"/>
          <w:rFonts w:ascii="Arial" w:hAnsi="Arial" w:cs="Arial"/>
          <w:b/>
          <w:sz w:val="28"/>
          <w:szCs w:val="28"/>
        </w:rPr>
        <w:t xml:space="preserve"> </w:t>
      </w:r>
      <w:r>
        <w:rPr>
          <w:rStyle w:val="jlqj4b"/>
          <w:rFonts w:ascii="Arial" w:hAnsi="Arial" w:cs="Arial"/>
          <w:b/>
          <w:sz w:val="28"/>
          <w:szCs w:val="28"/>
        </w:rPr>
        <w:t xml:space="preserve">effizient und bieten schnellere Zykluszeiten </w:t>
      </w:r>
    </w:p>
    <w:p w:rsidR="00CD6BC2" w:rsidRDefault="001B1C9D">
      <w:pPr>
        <w:rPr>
          <w:rStyle w:val="apple-converted-space"/>
          <w:rFonts w:ascii="Arial" w:hAnsi="Arial" w:cs="Arial"/>
          <w:b/>
          <w:color w:val="000000"/>
        </w:rPr>
      </w:pPr>
      <w:r>
        <w:rPr>
          <w:rFonts w:ascii="Arial" w:hAnsi="Arial" w:cs="Arial"/>
          <w:b/>
          <w:color w:val="000000"/>
        </w:rPr>
        <w:t>München</w:t>
      </w:r>
      <w:r w:rsidR="003C285C">
        <w:rPr>
          <w:rFonts w:ascii="Arial" w:hAnsi="Arial" w:cs="Arial"/>
          <w:b/>
          <w:color w:val="000000"/>
        </w:rPr>
        <w:t xml:space="preserve"> </w:t>
      </w:r>
      <w:r>
        <w:rPr>
          <w:rFonts w:ascii="Arial" w:hAnsi="Arial" w:cs="Arial"/>
          <w:b/>
          <w:color w:val="000000"/>
        </w:rPr>
        <w:t>(KF).</w:t>
      </w:r>
      <w:r>
        <w:rPr>
          <w:rFonts w:ascii="Arial" w:hAnsi="Arial" w:cs="Arial"/>
          <w:b/>
          <w:color w:val="000000"/>
        </w:rPr>
        <w:t xml:space="preserve"> </w:t>
      </w:r>
      <w:r>
        <w:rPr>
          <w:rFonts w:ascii="Arial" w:hAnsi="Arial" w:cs="Arial"/>
          <w:b/>
          <w:color w:val="000000"/>
        </w:rPr>
        <w:t xml:space="preserve">Die MH-Umschlagmaschinen der </w:t>
      </w:r>
      <w:r w:rsidR="003C285C">
        <w:rPr>
          <w:rFonts w:ascii="Arial" w:hAnsi="Arial" w:cs="Arial"/>
          <w:b/>
          <w:color w:val="000000"/>
        </w:rPr>
        <w:t>n</w:t>
      </w:r>
      <w:r>
        <w:rPr>
          <w:rFonts w:ascii="Arial" w:hAnsi="Arial" w:cs="Arial"/>
          <w:b/>
          <w:color w:val="000000"/>
        </w:rPr>
        <w:t xml:space="preserve">euen Generation von </w:t>
      </w:r>
      <w:proofErr w:type="spellStart"/>
      <w:r>
        <w:rPr>
          <w:rFonts w:ascii="Arial" w:hAnsi="Arial" w:cs="Arial"/>
          <w:b/>
          <w:color w:val="000000"/>
        </w:rPr>
        <w:t>Caterpillar</w:t>
      </w:r>
      <w:proofErr w:type="spellEnd"/>
      <w:r>
        <w:rPr>
          <w:rFonts w:ascii="Arial" w:hAnsi="Arial" w:cs="Arial"/>
          <w:b/>
          <w:color w:val="000000"/>
        </w:rPr>
        <w:t xml:space="preserve"> zeichnen sich durch einen weiter reduzierten Kraftstoffverbrauch und niedrigere Wartungskosten aus und helfen </w:t>
      </w:r>
      <w:r>
        <w:rPr>
          <w:rFonts w:ascii="Arial" w:hAnsi="Arial" w:cs="Arial"/>
          <w:b/>
          <w:color w:val="000000"/>
        </w:rPr>
        <w:t>den Kunden</w:t>
      </w:r>
      <w:r>
        <w:rPr>
          <w:rFonts w:ascii="Arial" w:hAnsi="Arial" w:cs="Arial"/>
          <w:b/>
          <w:color w:val="000000"/>
        </w:rPr>
        <w:t>, ihre Betriebskosten noch weiter zu senken.</w:t>
      </w:r>
      <w:r>
        <w:rPr>
          <w:rFonts w:ascii="Arial" w:hAnsi="Arial" w:cs="Arial"/>
          <w:b/>
          <w:color w:val="000000"/>
        </w:rPr>
        <w:t xml:space="preserve"> Leistungsstarke LED-Lichtanlage</w:t>
      </w:r>
      <w:r>
        <w:rPr>
          <w:rFonts w:ascii="Arial" w:hAnsi="Arial" w:cs="Arial"/>
          <w:b/>
          <w:color w:val="000000"/>
        </w:rPr>
        <w:t xml:space="preserve"> mit 1.800 Lumen</w:t>
      </w:r>
      <w:r>
        <w:rPr>
          <w:rFonts w:ascii="Arial" w:hAnsi="Arial" w:cs="Arial"/>
          <w:b/>
          <w:color w:val="000000"/>
        </w:rPr>
        <w:t xml:space="preserve">, Rundumleuchten und Fahralarm tragen zu mehr Sicherheit im Einsatz bei. Elektrische Umkehrlüfter, </w:t>
      </w:r>
      <w:proofErr w:type="spellStart"/>
      <w:r>
        <w:rPr>
          <w:rFonts w:ascii="Arial" w:hAnsi="Arial" w:cs="Arial"/>
          <w:b/>
          <w:color w:val="000000"/>
        </w:rPr>
        <w:t>SmartBoom</w:t>
      </w:r>
      <w:proofErr w:type="spellEnd"/>
      <w:r>
        <w:rPr>
          <w:rFonts w:ascii="Arial" w:hAnsi="Arial" w:cs="Arial"/>
          <w:b/>
          <w:color w:val="000000"/>
        </w:rPr>
        <w:t xml:space="preserve">, Joysticklenkung </w:t>
      </w:r>
      <w:r>
        <w:rPr>
          <w:rFonts w:ascii="Arial" w:hAnsi="Arial" w:cs="Arial"/>
          <w:b/>
          <w:color w:val="000000"/>
        </w:rPr>
        <w:t xml:space="preserve">ohne Lenkrad </w:t>
      </w:r>
      <w:r>
        <w:rPr>
          <w:rFonts w:ascii="Arial" w:hAnsi="Arial" w:cs="Arial"/>
          <w:b/>
          <w:color w:val="000000"/>
        </w:rPr>
        <w:t>und vieles mehr sind bereits im Standard enthalten. Außerdem bietet d</w:t>
      </w:r>
      <w:r>
        <w:rPr>
          <w:rFonts w:ascii="Arial" w:hAnsi="Arial" w:cs="Arial"/>
          <w:b/>
          <w:color w:val="000000"/>
        </w:rPr>
        <w:t>ie neue Generation noch mehr Wahlmöglichkeiten bei den Ausrüstungsvarianten. So gibt es den MH3024 ab sofort mit bis zu 12 m und den MH3026 mit bis zu 13 m Reichweite.</w:t>
      </w:r>
      <w:r>
        <w:rPr>
          <w:rStyle w:val="apple-converted-space"/>
          <w:rFonts w:ascii="Arial" w:hAnsi="Arial" w:cs="Arial"/>
          <w:b/>
          <w:color w:val="000000"/>
        </w:rPr>
        <w:t> </w:t>
      </w:r>
    </w:p>
    <w:p w:rsidR="00CD6BC2" w:rsidRDefault="001B1C9D">
      <w:pPr>
        <w:rPr>
          <w:rStyle w:val="jlqj4b"/>
          <w:rFonts w:ascii="Arial" w:hAnsi="Arial" w:cs="Arial"/>
        </w:rPr>
      </w:pPr>
      <w:r>
        <w:rPr>
          <w:rStyle w:val="jlqj4b"/>
          <w:rFonts w:ascii="Arial" w:hAnsi="Arial" w:cs="Arial"/>
        </w:rPr>
        <w:t xml:space="preserve">MH3022 und MH3024 werden </w:t>
      </w:r>
      <w:r>
        <w:rPr>
          <w:rStyle w:val="jlqj4b"/>
          <w:rFonts w:ascii="Arial" w:hAnsi="Arial" w:cs="Arial"/>
        </w:rPr>
        <w:t xml:space="preserve">von einem </w:t>
      </w:r>
      <w:r>
        <w:rPr>
          <w:rStyle w:val="jlqj4b"/>
          <w:rFonts w:ascii="Arial" w:hAnsi="Arial" w:cs="Arial"/>
        </w:rPr>
        <w:t xml:space="preserve">4-Zylinder </w:t>
      </w:r>
      <w:proofErr w:type="spellStart"/>
      <w:r>
        <w:rPr>
          <w:rStyle w:val="jlqj4b"/>
          <w:rFonts w:ascii="Arial" w:hAnsi="Arial" w:cs="Arial"/>
        </w:rPr>
        <w:t>Cat</w:t>
      </w:r>
      <w:proofErr w:type="spellEnd"/>
      <w:r>
        <w:rPr>
          <w:rStyle w:val="jlqj4b"/>
          <w:rFonts w:ascii="Arial" w:hAnsi="Arial" w:cs="Arial"/>
        </w:rPr>
        <w:t xml:space="preserve"> C4.4-Motor angetrieben, der MH302</w:t>
      </w:r>
      <w:r>
        <w:rPr>
          <w:rStyle w:val="jlqj4b"/>
          <w:rFonts w:ascii="Arial" w:hAnsi="Arial" w:cs="Arial"/>
        </w:rPr>
        <w:t xml:space="preserve">6 kommt mit </w:t>
      </w:r>
      <w:r>
        <w:rPr>
          <w:rStyle w:val="jlqj4b"/>
          <w:rFonts w:ascii="Arial" w:hAnsi="Arial" w:cs="Arial"/>
        </w:rPr>
        <w:t xml:space="preserve">einem </w:t>
      </w:r>
      <w:r>
        <w:rPr>
          <w:rStyle w:val="jlqj4b"/>
          <w:rFonts w:ascii="Arial" w:hAnsi="Arial" w:cs="Arial"/>
        </w:rPr>
        <w:t xml:space="preserve">6-Zylinder </w:t>
      </w:r>
      <w:proofErr w:type="spellStart"/>
      <w:r>
        <w:rPr>
          <w:rStyle w:val="jlqj4b"/>
          <w:rFonts w:ascii="Arial" w:hAnsi="Arial" w:cs="Arial"/>
        </w:rPr>
        <w:t>Cat</w:t>
      </w:r>
      <w:proofErr w:type="spellEnd"/>
      <w:r>
        <w:rPr>
          <w:rStyle w:val="jlqj4b"/>
          <w:rFonts w:ascii="Arial" w:hAnsi="Arial" w:cs="Arial"/>
        </w:rPr>
        <w:t xml:space="preserve"> C7.1 ACERT, beide Motoren können auch mit Biodiesel bis B20 betrieben werden. Das wartungsfreie Nachbehandlungssystem der Motoren erfüllt die Abgasnorm der EU-Stufe V, senkt die Betriebskosten und maximiert die Maschinenver</w:t>
      </w:r>
      <w:r>
        <w:rPr>
          <w:rStyle w:val="jlqj4b"/>
          <w:rFonts w:ascii="Arial" w:hAnsi="Arial" w:cs="Arial"/>
        </w:rPr>
        <w:t>fügbarkeit. Die Wahl zwischen Power- und Eco-Power-Mod</w:t>
      </w:r>
      <w:r>
        <w:rPr>
          <w:rStyle w:val="jlqj4b"/>
          <w:rFonts w:ascii="Arial" w:hAnsi="Arial" w:cs="Arial"/>
        </w:rPr>
        <w:t>us</w:t>
      </w:r>
      <w:r>
        <w:rPr>
          <w:rStyle w:val="jlqj4b"/>
          <w:rFonts w:ascii="Arial" w:hAnsi="Arial" w:cs="Arial"/>
        </w:rPr>
        <w:t xml:space="preserve"> passt den Leistungsbedarf genau an die jeweilige Aufgabe an und </w:t>
      </w:r>
      <w:r>
        <w:rPr>
          <w:rStyle w:val="jlqj4b"/>
          <w:rFonts w:ascii="Arial" w:hAnsi="Arial" w:cs="Arial"/>
        </w:rPr>
        <w:t>reduziert</w:t>
      </w:r>
      <w:r>
        <w:rPr>
          <w:rStyle w:val="jlqj4b"/>
          <w:rFonts w:ascii="Arial" w:hAnsi="Arial" w:cs="Arial"/>
        </w:rPr>
        <w:t xml:space="preserve"> damit den</w:t>
      </w:r>
      <w:r>
        <w:rPr>
          <w:rStyle w:val="jlqj4b"/>
          <w:rFonts w:ascii="Arial" w:hAnsi="Arial" w:cs="Arial"/>
        </w:rPr>
        <w:t xml:space="preserve"> </w:t>
      </w:r>
      <w:r>
        <w:rPr>
          <w:rStyle w:val="jlqj4b"/>
          <w:rFonts w:ascii="Arial" w:hAnsi="Arial" w:cs="Arial"/>
        </w:rPr>
        <w:t xml:space="preserve">Kraftstoffverbrauch </w:t>
      </w:r>
      <w:r>
        <w:rPr>
          <w:rStyle w:val="jlqj4b"/>
          <w:rFonts w:ascii="Arial" w:hAnsi="Arial" w:cs="Arial"/>
        </w:rPr>
        <w:t xml:space="preserve">gegenüber </w:t>
      </w:r>
      <w:r>
        <w:rPr>
          <w:rStyle w:val="jlqj4b"/>
          <w:rFonts w:ascii="Arial" w:hAnsi="Arial" w:cs="Arial"/>
        </w:rPr>
        <w:t>frühere</w:t>
      </w:r>
      <w:r>
        <w:rPr>
          <w:rStyle w:val="jlqj4b"/>
          <w:rFonts w:ascii="Arial" w:hAnsi="Arial" w:cs="Arial"/>
        </w:rPr>
        <w:t>n</w:t>
      </w:r>
      <w:r>
        <w:rPr>
          <w:rStyle w:val="jlqj4b"/>
          <w:rFonts w:ascii="Arial" w:hAnsi="Arial" w:cs="Arial"/>
        </w:rPr>
        <w:t xml:space="preserve"> Modelle</w:t>
      </w:r>
      <w:r>
        <w:rPr>
          <w:rStyle w:val="jlqj4b"/>
          <w:rFonts w:ascii="Arial" w:hAnsi="Arial" w:cs="Arial"/>
        </w:rPr>
        <w:t>n deutlich</w:t>
      </w:r>
      <w:r>
        <w:rPr>
          <w:rStyle w:val="jlqj4b"/>
          <w:rFonts w:ascii="Arial" w:hAnsi="Arial" w:cs="Arial"/>
        </w:rPr>
        <w:t>.</w:t>
      </w:r>
    </w:p>
    <w:p w:rsidR="00CD6BC2" w:rsidRDefault="001B1C9D">
      <w:pPr>
        <w:rPr>
          <w:rStyle w:val="jlqj4b"/>
          <w:rFonts w:ascii="Arial" w:hAnsi="Arial" w:cs="Arial"/>
        </w:rPr>
      </w:pPr>
      <w:r>
        <w:rPr>
          <w:rStyle w:val="jlqj4b"/>
          <w:rFonts w:ascii="Arial" w:hAnsi="Arial" w:cs="Arial"/>
        </w:rPr>
        <w:t xml:space="preserve">Wie alle </w:t>
      </w:r>
      <w:proofErr w:type="spellStart"/>
      <w:r>
        <w:rPr>
          <w:rStyle w:val="jlqj4b"/>
          <w:rFonts w:ascii="Arial" w:hAnsi="Arial" w:cs="Arial"/>
        </w:rPr>
        <w:t>Cat</w:t>
      </w:r>
      <w:proofErr w:type="spellEnd"/>
      <w:r>
        <w:rPr>
          <w:rStyle w:val="jlqj4b"/>
          <w:rFonts w:ascii="Arial" w:hAnsi="Arial" w:cs="Arial"/>
        </w:rPr>
        <w:t xml:space="preserve"> Bagger der neuen Generation sind auch diese Maschinen mit elektrohydraulischer Vorsteuerung ausgerüstet, die </w:t>
      </w:r>
      <w:r>
        <w:rPr>
          <w:rStyle w:val="jlqj4b"/>
          <w:rFonts w:ascii="Arial" w:hAnsi="Arial" w:cs="Arial"/>
        </w:rPr>
        <w:t>ein</w:t>
      </w:r>
      <w:r>
        <w:rPr>
          <w:rStyle w:val="jlqj4b"/>
          <w:rFonts w:ascii="Arial" w:hAnsi="Arial" w:cs="Arial"/>
        </w:rPr>
        <w:t>e</w:t>
      </w:r>
      <w:r>
        <w:rPr>
          <w:rStyle w:val="jlqj4b"/>
          <w:rFonts w:ascii="Arial" w:hAnsi="Arial" w:cs="Arial"/>
        </w:rPr>
        <w:t xml:space="preserve"> </w:t>
      </w:r>
      <w:r>
        <w:rPr>
          <w:rStyle w:val="jlqj4b"/>
          <w:rFonts w:ascii="Arial" w:hAnsi="Arial" w:cs="Arial"/>
        </w:rPr>
        <w:t>besonders feinfühlige</w:t>
      </w:r>
      <w:r>
        <w:rPr>
          <w:rStyle w:val="jlqj4b"/>
          <w:rFonts w:ascii="Arial" w:hAnsi="Arial" w:cs="Arial"/>
        </w:rPr>
        <w:t xml:space="preserve"> </w:t>
      </w:r>
      <w:r>
        <w:rPr>
          <w:rStyle w:val="jlqj4b"/>
          <w:rFonts w:ascii="Arial" w:hAnsi="Arial" w:cs="Arial"/>
        </w:rPr>
        <w:t>Ansteuerung</w:t>
      </w:r>
      <w:r>
        <w:rPr>
          <w:rStyle w:val="jlqj4b"/>
          <w:rFonts w:ascii="Arial" w:hAnsi="Arial" w:cs="Arial"/>
        </w:rPr>
        <w:t xml:space="preserve"> ermöglicht, </w:t>
      </w:r>
      <w:r>
        <w:rPr>
          <w:rStyle w:val="jlqj4b"/>
          <w:rFonts w:ascii="Arial" w:hAnsi="Arial" w:cs="Arial"/>
        </w:rPr>
        <w:t xml:space="preserve">dem Fahrer </w:t>
      </w:r>
      <w:r>
        <w:rPr>
          <w:rStyle w:val="jlqj4b"/>
          <w:rFonts w:ascii="Arial" w:hAnsi="Arial" w:cs="Arial"/>
        </w:rPr>
        <w:t>mehr Flexibil</w:t>
      </w:r>
      <w:r w:rsidR="003C285C">
        <w:rPr>
          <w:rStyle w:val="jlqj4b"/>
          <w:rFonts w:ascii="Arial" w:hAnsi="Arial" w:cs="Arial"/>
        </w:rPr>
        <w:t>i</w:t>
      </w:r>
      <w:r>
        <w:rPr>
          <w:rStyle w:val="jlqj4b"/>
          <w:rFonts w:ascii="Arial" w:hAnsi="Arial" w:cs="Arial"/>
        </w:rPr>
        <w:t xml:space="preserve">tät bei der Hydraulik-Konfiguration erlaubt und </w:t>
      </w:r>
      <w:r>
        <w:rPr>
          <w:rStyle w:val="jlqj4b"/>
          <w:rFonts w:ascii="Arial" w:hAnsi="Arial" w:cs="Arial"/>
        </w:rPr>
        <w:t>die Anzahl der Hydraul</w:t>
      </w:r>
      <w:r>
        <w:rPr>
          <w:rStyle w:val="jlqj4b"/>
          <w:rFonts w:ascii="Arial" w:hAnsi="Arial" w:cs="Arial"/>
        </w:rPr>
        <w:t>ikleitungen deutlich reduziert.</w:t>
      </w:r>
      <w:r>
        <w:rPr>
          <w:rStyle w:val="jlqj4b"/>
          <w:rFonts w:ascii="Arial" w:hAnsi="Arial" w:cs="Arial"/>
        </w:rPr>
        <w:t xml:space="preserve"> Die Joysticklenkung </w:t>
      </w:r>
      <w:r>
        <w:rPr>
          <w:rStyle w:val="jlqj4b"/>
          <w:rFonts w:ascii="Arial" w:hAnsi="Arial" w:cs="Arial"/>
        </w:rPr>
        <w:t xml:space="preserve">ist </w:t>
      </w:r>
      <w:r>
        <w:rPr>
          <w:rStyle w:val="jlqj4b"/>
          <w:rFonts w:ascii="Arial" w:hAnsi="Arial" w:cs="Arial"/>
        </w:rPr>
        <w:t xml:space="preserve">bei allen Modellen </w:t>
      </w:r>
      <w:r>
        <w:rPr>
          <w:rStyle w:val="jlqj4b"/>
          <w:rFonts w:ascii="Arial" w:hAnsi="Arial" w:cs="Arial"/>
        </w:rPr>
        <w:t xml:space="preserve">serienmäßig und </w:t>
      </w:r>
      <w:r>
        <w:rPr>
          <w:rStyle w:val="jlqj4b"/>
          <w:rFonts w:ascii="Arial" w:hAnsi="Arial" w:cs="Arial"/>
        </w:rPr>
        <w:t xml:space="preserve">bietet mehr Bedienkomfort und durch den Wegfall des Lenkrads </w:t>
      </w:r>
      <w:r>
        <w:rPr>
          <w:rStyle w:val="jlqj4b"/>
          <w:rFonts w:ascii="Arial" w:hAnsi="Arial" w:cs="Arial"/>
        </w:rPr>
        <w:t xml:space="preserve">auch </w:t>
      </w:r>
      <w:r>
        <w:rPr>
          <w:rStyle w:val="jlqj4b"/>
          <w:rFonts w:ascii="Arial" w:hAnsi="Arial" w:cs="Arial"/>
        </w:rPr>
        <w:t>mehr Plat</w:t>
      </w:r>
      <w:r w:rsidRPr="003C285C">
        <w:rPr>
          <w:rStyle w:val="jlqj4b"/>
          <w:rFonts w:ascii="Arial" w:hAnsi="Arial" w:cs="Arial"/>
        </w:rPr>
        <w:t xml:space="preserve">z und </w:t>
      </w:r>
      <w:r w:rsidRPr="003C285C">
        <w:rPr>
          <w:rStyle w:val="jlqj4b"/>
          <w:rFonts w:ascii="Arial" w:hAnsi="Arial" w:cs="Arial"/>
        </w:rPr>
        <w:t xml:space="preserve">eine </w:t>
      </w:r>
      <w:r w:rsidRPr="003C285C">
        <w:rPr>
          <w:rStyle w:val="jlqj4b"/>
          <w:rFonts w:ascii="Arial" w:hAnsi="Arial" w:cs="Arial"/>
        </w:rPr>
        <w:t>bessere Sicht nach vorne</w:t>
      </w:r>
      <w:r w:rsidRPr="003C285C">
        <w:rPr>
          <w:rStyle w:val="jlqj4b"/>
          <w:rFonts w:ascii="Arial" w:hAnsi="Arial" w:cs="Arial"/>
        </w:rPr>
        <w:t>. Wenn gewünscht</w:t>
      </w:r>
      <w:r w:rsidR="003C285C">
        <w:rPr>
          <w:rStyle w:val="jlqj4b"/>
          <w:rFonts w:ascii="Arial" w:hAnsi="Arial" w:cs="Arial"/>
        </w:rPr>
        <w:t>,</w:t>
      </w:r>
      <w:r w:rsidRPr="003C285C">
        <w:rPr>
          <w:rStyle w:val="jlqj4b"/>
          <w:rFonts w:ascii="Arial" w:hAnsi="Arial" w:cs="Arial"/>
        </w:rPr>
        <w:t xml:space="preserve"> ist </w:t>
      </w:r>
      <w:r w:rsidRPr="003C285C">
        <w:rPr>
          <w:rStyle w:val="jlqj4b"/>
          <w:rFonts w:ascii="Arial" w:hAnsi="Arial" w:cs="Arial"/>
        </w:rPr>
        <w:t>das</w:t>
      </w:r>
      <w:r w:rsidR="003C285C">
        <w:rPr>
          <w:rStyle w:val="jlqj4b"/>
          <w:rFonts w:ascii="Arial" w:hAnsi="Arial" w:cs="Arial"/>
        </w:rPr>
        <w:t xml:space="preserve"> </w:t>
      </w:r>
      <w:r w:rsidRPr="003C285C">
        <w:rPr>
          <w:rStyle w:val="jlqj4b"/>
          <w:rFonts w:ascii="Arial" w:hAnsi="Arial" w:cs="Arial"/>
        </w:rPr>
        <w:t xml:space="preserve">Lenkrad </w:t>
      </w:r>
      <w:r w:rsidRPr="003C285C">
        <w:rPr>
          <w:rStyle w:val="jlqj4b"/>
          <w:rFonts w:ascii="Arial" w:hAnsi="Arial" w:cs="Arial"/>
        </w:rPr>
        <w:t xml:space="preserve">zusätzlich </w:t>
      </w:r>
      <w:r w:rsidRPr="003C285C">
        <w:rPr>
          <w:rStyle w:val="jlqj4b"/>
          <w:rFonts w:ascii="Arial" w:hAnsi="Arial" w:cs="Arial"/>
        </w:rPr>
        <w:t xml:space="preserve">bestellbar. Rad- und </w:t>
      </w:r>
      <w:r w:rsidRPr="003C285C">
        <w:rPr>
          <w:rStyle w:val="jlqj4b"/>
          <w:rFonts w:ascii="Arial" w:hAnsi="Arial" w:cs="Arial"/>
        </w:rPr>
        <w:t>Achsp</w:t>
      </w:r>
      <w:r w:rsidRPr="003C285C">
        <w:rPr>
          <w:rStyle w:val="jlqj4b"/>
          <w:rFonts w:ascii="Arial" w:hAnsi="Arial" w:cs="Arial"/>
        </w:rPr>
        <w:t>endelb</w:t>
      </w:r>
      <w:r w:rsidRPr="003C285C">
        <w:rPr>
          <w:rStyle w:val="jlqj4b"/>
          <w:rFonts w:ascii="Arial" w:hAnsi="Arial" w:cs="Arial"/>
        </w:rPr>
        <w:t>remse</w:t>
      </w:r>
      <w:r w:rsidRPr="003C285C">
        <w:rPr>
          <w:rStyle w:val="jlqj4b"/>
          <w:rFonts w:ascii="Arial" w:hAnsi="Arial" w:cs="Arial"/>
        </w:rPr>
        <w:t xml:space="preserve"> </w:t>
      </w:r>
      <w:r>
        <w:rPr>
          <w:rStyle w:val="jlqj4b"/>
          <w:rFonts w:ascii="Arial" w:hAnsi="Arial" w:cs="Arial"/>
        </w:rPr>
        <w:t>erkennen d</w:t>
      </w:r>
      <w:r>
        <w:rPr>
          <w:rStyle w:val="jlqj4b"/>
          <w:rFonts w:ascii="Arial" w:hAnsi="Arial" w:cs="Arial"/>
        </w:rPr>
        <w:t xml:space="preserve">ie Arbeitssituation und schalten automatisch. Serienmäßig einzeln ansteuerbare </w:t>
      </w:r>
      <w:proofErr w:type="spellStart"/>
      <w:r>
        <w:rPr>
          <w:rStyle w:val="jlqj4b"/>
          <w:rFonts w:ascii="Arial" w:hAnsi="Arial" w:cs="Arial"/>
        </w:rPr>
        <w:t>Abst</w:t>
      </w:r>
      <w:r w:rsidR="003C285C">
        <w:rPr>
          <w:rStyle w:val="jlqj4b"/>
          <w:rFonts w:ascii="Arial" w:hAnsi="Arial" w:cs="Arial"/>
        </w:rPr>
        <w:t>ü</w:t>
      </w:r>
      <w:r>
        <w:rPr>
          <w:rStyle w:val="jlqj4b"/>
          <w:rFonts w:ascii="Arial" w:hAnsi="Arial" w:cs="Arial"/>
        </w:rPr>
        <w:t>tzpratzen</w:t>
      </w:r>
      <w:proofErr w:type="spellEnd"/>
      <w:r>
        <w:rPr>
          <w:rStyle w:val="jlqj4b"/>
          <w:rFonts w:ascii="Arial" w:hAnsi="Arial" w:cs="Arial"/>
        </w:rPr>
        <w:t xml:space="preserve"> bringen die Maschine schnell in eine sichere </w:t>
      </w:r>
      <w:r>
        <w:rPr>
          <w:rStyle w:val="jlqj4b"/>
          <w:rFonts w:ascii="Arial" w:hAnsi="Arial" w:cs="Arial"/>
        </w:rPr>
        <w:t>Arbeits</w:t>
      </w:r>
      <w:r>
        <w:rPr>
          <w:rStyle w:val="jlqj4b"/>
          <w:rFonts w:ascii="Arial" w:hAnsi="Arial" w:cs="Arial"/>
        </w:rPr>
        <w:t>position. Der Heavy-Lift-Modus erhöht die Hubkapazität, um schwere Lasten effizienter zu handhaben. D</w:t>
      </w:r>
      <w:r w:rsidR="003C285C">
        <w:rPr>
          <w:rStyle w:val="jlqj4b"/>
          <w:rFonts w:ascii="Arial" w:hAnsi="Arial" w:cs="Arial"/>
        </w:rPr>
        <w:t>ie</w:t>
      </w:r>
      <w:r>
        <w:rPr>
          <w:rStyle w:val="jlqj4b"/>
          <w:rFonts w:ascii="Arial" w:hAnsi="Arial" w:cs="Arial"/>
        </w:rPr>
        <w:t xml:space="preserve"> sta</w:t>
      </w:r>
      <w:r>
        <w:rPr>
          <w:rStyle w:val="jlqj4b"/>
          <w:rFonts w:ascii="Arial" w:hAnsi="Arial" w:cs="Arial"/>
        </w:rPr>
        <w:t xml:space="preserve">ndardmäßige </w:t>
      </w:r>
      <w:r w:rsidR="003C285C">
        <w:rPr>
          <w:rStyle w:val="jlqj4b"/>
          <w:rFonts w:ascii="Arial" w:hAnsi="Arial" w:cs="Arial"/>
        </w:rPr>
        <w:t xml:space="preserve">Funktion </w:t>
      </w:r>
      <w:proofErr w:type="spellStart"/>
      <w:r>
        <w:rPr>
          <w:rStyle w:val="jlqj4b"/>
          <w:rFonts w:ascii="Arial" w:hAnsi="Arial" w:cs="Arial"/>
        </w:rPr>
        <w:t>SmartBoom</w:t>
      </w:r>
      <w:proofErr w:type="spellEnd"/>
      <w:r>
        <w:rPr>
          <w:rStyle w:val="jlqj4b"/>
          <w:rFonts w:ascii="Arial" w:hAnsi="Arial" w:cs="Arial"/>
        </w:rPr>
        <w:t xml:space="preserve"> vereinfacht die Bedienung und </w:t>
      </w:r>
      <w:r>
        <w:rPr>
          <w:rStyle w:val="jlqj4b"/>
          <w:rFonts w:ascii="Arial" w:hAnsi="Arial" w:cs="Arial"/>
        </w:rPr>
        <w:t xml:space="preserve">spart Kraftstoff </w:t>
      </w:r>
      <w:r>
        <w:rPr>
          <w:rStyle w:val="jlqj4b"/>
          <w:rFonts w:ascii="Arial" w:hAnsi="Arial" w:cs="Arial"/>
        </w:rPr>
        <w:t>durch die Nutzung frei</w:t>
      </w:r>
      <w:r>
        <w:rPr>
          <w:rStyle w:val="jlqj4b"/>
          <w:rFonts w:ascii="Arial" w:hAnsi="Arial" w:cs="Arial"/>
        </w:rPr>
        <w:t xml:space="preserve">werdender Hydraulikleistung. Die separate Schwenkpumpe </w:t>
      </w:r>
      <w:r>
        <w:rPr>
          <w:rStyle w:val="jlqj4b"/>
          <w:rFonts w:ascii="Arial" w:hAnsi="Arial" w:cs="Arial"/>
        </w:rPr>
        <w:t xml:space="preserve">sorgt für ein leistungsstarkes Beschleunigen und </w:t>
      </w:r>
      <w:r>
        <w:rPr>
          <w:rStyle w:val="jlqj4b"/>
          <w:rFonts w:ascii="Arial" w:hAnsi="Arial" w:cs="Arial"/>
        </w:rPr>
        <w:t>verschleißfre</w:t>
      </w:r>
      <w:r>
        <w:rPr>
          <w:rStyle w:val="jlqj4b"/>
          <w:rFonts w:ascii="Arial" w:hAnsi="Arial" w:cs="Arial"/>
        </w:rPr>
        <w:t>ies</w:t>
      </w:r>
      <w:r>
        <w:rPr>
          <w:rStyle w:val="jlqj4b"/>
          <w:rFonts w:ascii="Arial" w:hAnsi="Arial" w:cs="Arial"/>
        </w:rPr>
        <w:t xml:space="preserve"> Abbremsen </w:t>
      </w:r>
      <w:r>
        <w:rPr>
          <w:rStyle w:val="jlqj4b"/>
          <w:rFonts w:ascii="Arial" w:hAnsi="Arial" w:cs="Arial"/>
        </w:rPr>
        <w:t xml:space="preserve">des Oberwagens ohne Beeinträchtigung anderer Arbeitsbewegungen. Zahlreiche Anbaugeräte sind für die neuen </w:t>
      </w:r>
      <w:r>
        <w:rPr>
          <w:rStyle w:val="jlqj4b"/>
          <w:rFonts w:ascii="Arial" w:hAnsi="Arial" w:cs="Arial"/>
        </w:rPr>
        <w:lastRenderedPageBreak/>
        <w:t>Maschinen verfügbar. Um ihre Vielseitigkeit zu erhöhen, können die neuen Umschlagbagger ab Werk mit</w:t>
      </w:r>
      <w:r>
        <w:rPr>
          <w:rStyle w:val="jlqj4b"/>
          <w:rFonts w:ascii="Arial" w:hAnsi="Arial" w:cs="Arial"/>
        </w:rPr>
        <w:t xml:space="preserve"> einem integrierten 15-kW-Generator für den Magnetbetrieb ausgestattet werden. </w:t>
      </w:r>
    </w:p>
    <w:p w:rsidR="00CD6BC2" w:rsidRDefault="001B1C9D">
      <w:pPr>
        <w:rPr>
          <w:rStyle w:val="jlqj4b"/>
          <w:rFonts w:ascii="Arial" w:hAnsi="Arial" w:cs="Arial"/>
          <w:b/>
        </w:rPr>
      </w:pPr>
      <w:bookmarkStart w:id="0" w:name="_GoBack"/>
      <w:bookmarkEnd w:id="0"/>
      <w:r>
        <w:rPr>
          <w:rStyle w:val="jlqj4b"/>
          <w:rFonts w:ascii="Arial" w:hAnsi="Arial" w:cs="Arial"/>
          <w:b/>
        </w:rPr>
        <w:t xml:space="preserve">Technologie </w:t>
      </w:r>
    </w:p>
    <w:p w:rsidR="00CD6BC2" w:rsidRDefault="001B1C9D">
      <w:pPr>
        <w:rPr>
          <w:rStyle w:val="jlqj4b"/>
          <w:rFonts w:ascii="Arial" w:hAnsi="Arial" w:cs="Arial"/>
        </w:rPr>
      </w:pPr>
      <w:r>
        <w:rPr>
          <w:rStyle w:val="jlqj4b"/>
          <w:rFonts w:ascii="Arial" w:hAnsi="Arial" w:cs="Arial"/>
        </w:rPr>
        <w:t xml:space="preserve">Die </w:t>
      </w:r>
      <w:r>
        <w:rPr>
          <w:rStyle w:val="jlqj4b"/>
          <w:rFonts w:ascii="Arial" w:hAnsi="Arial" w:cs="Arial"/>
        </w:rPr>
        <w:t xml:space="preserve">serienmäßigen Technologien </w:t>
      </w:r>
      <w:r>
        <w:rPr>
          <w:rStyle w:val="jlqj4b"/>
          <w:rFonts w:ascii="Arial" w:hAnsi="Arial" w:cs="Arial"/>
        </w:rPr>
        <w:t xml:space="preserve">der neuen </w:t>
      </w:r>
      <w:proofErr w:type="spellStart"/>
      <w:r>
        <w:rPr>
          <w:rStyle w:val="jlqj4b"/>
          <w:rFonts w:ascii="Arial" w:hAnsi="Arial" w:cs="Arial"/>
        </w:rPr>
        <w:t>Cat</w:t>
      </w:r>
      <w:proofErr w:type="spellEnd"/>
      <w:r>
        <w:rPr>
          <w:rStyle w:val="jlqj4b"/>
          <w:rFonts w:ascii="Arial" w:hAnsi="Arial" w:cs="Arial"/>
        </w:rPr>
        <w:t xml:space="preserve">-Umschlagmaschinen erhöhen </w:t>
      </w:r>
      <w:r>
        <w:rPr>
          <w:rStyle w:val="jlqj4b"/>
          <w:rFonts w:ascii="Arial" w:hAnsi="Arial" w:cs="Arial"/>
        </w:rPr>
        <w:t>die Arbeitssicherheit</w:t>
      </w:r>
      <w:r>
        <w:rPr>
          <w:rStyle w:val="jlqj4b"/>
          <w:rFonts w:ascii="Arial" w:hAnsi="Arial" w:cs="Arial"/>
        </w:rPr>
        <w:t xml:space="preserve"> </w:t>
      </w:r>
      <w:r>
        <w:rPr>
          <w:rFonts w:ascii="Arial" w:hAnsi="Arial" w:cs="Arial"/>
        </w:rPr>
        <w:t>für Maschine, Fahrer und Umgebung</w:t>
      </w:r>
      <w:r>
        <w:rPr>
          <w:rStyle w:val="jlqj4b"/>
          <w:rFonts w:ascii="Arial" w:hAnsi="Arial" w:cs="Arial"/>
        </w:rPr>
        <w:t>. E-</w:t>
      </w:r>
      <w:proofErr w:type="spellStart"/>
      <w:r>
        <w:rPr>
          <w:rStyle w:val="jlqj4b"/>
          <w:rFonts w:ascii="Arial" w:hAnsi="Arial" w:cs="Arial"/>
        </w:rPr>
        <w:t>Fence</w:t>
      </w:r>
      <w:proofErr w:type="spellEnd"/>
      <w:r>
        <w:rPr>
          <w:rStyle w:val="jlqj4b"/>
          <w:rFonts w:ascii="Arial" w:hAnsi="Arial" w:cs="Arial"/>
        </w:rPr>
        <w:t xml:space="preserve"> </w:t>
      </w:r>
      <w:r>
        <w:rPr>
          <w:rStyle w:val="jlqj4b"/>
          <w:rFonts w:ascii="Arial" w:hAnsi="Arial" w:cs="Arial"/>
        </w:rPr>
        <w:t xml:space="preserve">(Arbeitsraumbegrenzung) </w:t>
      </w:r>
      <w:r>
        <w:rPr>
          <w:rStyle w:val="jlqj4b"/>
          <w:rFonts w:ascii="Arial" w:hAnsi="Arial" w:cs="Arial"/>
        </w:rPr>
        <w:t xml:space="preserve">und Kabinenschutz unterstützen den Fahrer, indem sie den Arbeitsbereich der Maschine automatisch begrenzen </w:t>
      </w:r>
      <w:r>
        <w:rPr>
          <w:rStyle w:val="jlqj4b"/>
          <w:rFonts w:ascii="Arial" w:hAnsi="Arial" w:cs="Arial"/>
        </w:rPr>
        <w:t>bzw.</w:t>
      </w:r>
      <w:r>
        <w:rPr>
          <w:rStyle w:val="jlqj4b"/>
          <w:rFonts w:ascii="Arial" w:hAnsi="Arial" w:cs="Arial"/>
        </w:rPr>
        <w:t xml:space="preserve"> den Kontakt zwischen Anbaugerät und Kabine verhindern. Ein PIN-Code mit dahinterstehender Bediener-ID ist zum Motor</w:t>
      </w:r>
      <w:r>
        <w:rPr>
          <w:rStyle w:val="jlqj4b"/>
          <w:rFonts w:ascii="Arial" w:hAnsi="Arial" w:cs="Arial"/>
        </w:rPr>
        <w:t>start erforderlich, der unbefugten Zugriff auf die Maschine verhindert und die Maschine sogleich auf die individuelle Fahrereinstellung justiert – praktisch und beliebt gerade bei wechselnden Fahrern.</w:t>
      </w:r>
    </w:p>
    <w:p w:rsidR="00CD6BC2" w:rsidRDefault="001B1C9D">
      <w:pPr>
        <w:rPr>
          <w:rStyle w:val="jlqj4b"/>
          <w:rFonts w:ascii="Arial" w:hAnsi="Arial" w:cs="Arial"/>
          <w:b/>
        </w:rPr>
      </w:pPr>
      <w:r>
        <w:rPr>
          <w:rStyle w:val="jlqj4b"/>
          <w:rFonts w:ascii="Arial" w:hAnsi="Arial" w:cs="Arial"/>
          <w:b/>
        </w:rPr>
        <w:t xml:space="preserve">Entwickelt für sicheren Betrieb </w:t>
      </w:r>
    </w:p>
    <w:p w:rsidR="00CD6BC2" w:rsidRDefault="001B1C9D">
      <w:pPr>
        <w:rPr>
          <w:rStyle w:val="jlqj4b"/>
          <w:rFonts w:ascii="Arial" w:hAnsi="Arial" w:cs="Arial"/>
        </w:rPr>
      </w:pPr>
      <w:r>
        <w:rPr>
          <w:rStyle w:val="jlqj4b"/>
          <w:rFonts w:ascii="Arial" w:hAnsi="Arial" w:cs="Arial"/>
        </w:rPr>
        <w:t xml:space="preserve">Große </w:t>
      </w:r>
      <w:r>
        <w:rPr>
          <w:rStyle w:val="jlqj4b"/>
          <w:rFonts w:ascii="Arial" w:hAnsi="Arial" w:cs="Arial"/>
        </w:rPr>
        <w:t>Scheiben aus Ver</w:t>
      </w:r>
      <w:r>
        <w:rPr>
          <w:rStyle w:val="jlqj4b"/>
          <w:rFonts w:ascii="Arial" w:hAnsi="Arial" w:cs="Arial"/>
        </w:rPr>
        <w:t xml:space="preserve">bundsicherheitsglas </w:t>
      </w:r>
      <w:r>
        <w:rPr>
          <w:rStyle w:val="jlqj4b"/>
          <w:rFonts w:ascii="Arial" w:hAnsi="Arial" w:cs="Arial"/>
        </w:rPr>
        <w:t xml:space="preserve">mit </w:t>
      </w:r>
      <w:r>
        <w:rPr>
          <w:rStyle w:val="jlqj4b"/>
          <w:rFonts w:ascii="Arial" w:hAnsi="Arial" w:cs="Arial"/>
        </w:rPr>
        <w:t xml:space="preserve">schmalen </w:t>
      </w:r>
      <w:r>
        <w:rPr>
          <w:rStyle w:val="jlqj4b"/>
          <w:rFonts w:ascii="Arial" w:hAnsi="Arial" w:cs="Arial"/>
        </w:rPr>
        <w:t xml:space="preserve">Säulen im überarbeiteten Kabinendesign verbessern die Rundumsicht und die Betriebssicherheit. Serienmäßige Seiten- und Rückfahrkameras mit </w:t>
      </w:r>
      <w:r>
        <w:rPr>
          <w:rStyle w:val="jlqj4b"/>
          <w:rFonts w:ascii="Arial" w:hAnsi="Arial" w:cs="Arial"/>
        </w:rPr>
        <w:t xml:space="preserve">optionaler </w:t>
      </w:r>
      <w:r>
        <w:rPr>
          <w:rStyle w:val="jlqj4b"/>
          <w:rFonts w:ascii="Arial" w:hAnsi="Arial" w:cs="Arial"/>
        </w:rPr>
        <w:t xml:space="preserve">Bird-View-Funktion zeigen das Rundum-Geschehen </w:t>
      </w:r>
      <w:r>
        <w:rPr>
          <w:rStyle w:val="jlqj4b"/>
          <w:rFonts w:ascii="Arial" w:hAnsi="Arial" w:cs="Arial"/>
        </w:rPr>
        <w:t>auf dem großen Touchscreen-Monitor in der Kabine an und erlauben so optimale Sicht um die ganze Maschine. Schlagfeste Windschutzscheiben und Dachfenster erfüllen die Norm</w:t>
      </w:r>
      <w:r>
        <w:rPr>
          <w:rStyle w:val="jlqj4b"/>
          <w:rFonts w:ascii="Arial" w:hAnsi="Arial" w:cs="Arial"/>
        </w:rPr>
        <w:t xml:space="preserve"> EN356, P8B </w:t>
      </w:r>
      <w:r>
        <w:rPr>
          <w:rStyle w:val="jlqj4b"/>
          <w:rFonts w:ascii="Arial" w:hAnsi="Arial" w:cs="Arial"/>
        </w:rPr>
        <w:t>oder</w:t>
      </w:r>
      <w:r>
        <w:rPr>
          <w:rStyle w:val="jlqj4b"/>
          <w:rFonts w:ascii="Arial" w:hAnsi="Arial" w:cs="Arial"/>
        </w:rPr>
        <w:t xml:space="preserve"> P5A. Ein bodennaher Schalter stoppt die Kraftstoffzufuhr zum Mot</w:t>
      </w:r>
      <w:r>
        <w:rPr>
          <w:rStyle w:val="jlqj4b"/>
          <w:rFonts w:ascii="Arial" w:hAnsi="Arial" w:cs="Arial"/>
        </w:rPr>
        <w:t xml:space="preserve">or und schaltet die Maschine ab. Die serienmäßigen Rohrbruchventile für Ausleger und Stiel erhöhen die Sicherheit </w:t>
      </w:r>
      <w:r>
        <w:rPr>
          <w:rStyle w:val="jlqj4b"/>
          <w:rFonts w:ascii="Arial" w:hAnsi="Arial" w:cs="Arial"/>
        </w:rPr>
        <w:t>im Falle einer beschädigten Hydraulikleitung</w:t>
      </w:r>
      <w:r>
        <w:rPr>
          <w:rStyle w:val="jlqj4b"/>
          <w:rFonts w:ascii="Arial" w:hAnsi="Arial" w:cs="Arial"/>
        </w:rPr>
        <w:t>. Alle täglichen Wartungspunkte sind vom Boden aus schnell zugänglich, w</w:t>
      </w:r>
      <w:r>
        <w:rPr>
          <w:rStyle w:val="jlqj4b"/>
          <w:rFonts w:ascii="Arial" w:hAnsi="Arial" w:cs="Arial"/>
        </w:rPr>
        <w:t>ährend eine neue Serviceplattform mit Stufen ein</w:t>
      </w:r>
      <w:r>
        <w:rPr>
          <w:rStyle w:val="jlqj4b"/>
          <w:rFonts w:ascii="Arial" w:hAnsi="Arial" w:cs="Arial"/>
        </w:rPr>
        <w:t xml:space="preserve"> </w:t>
      </w:r>
      <w:proofErr w:type="gramStart"/>
      <w:r>
        <w:rPr>
          <w:rStyle w:val="jlqj4b"/>
          <w:rFonts w:ascii="Arial" w:hAnsi="Arial" w:cs="Arial"/>
        </w:rPr>
        <w:t>einfache</w:t>
      </w:r>
      <w:r>
        <w:rPr>
          <w:rStyle w:val="jlqj4b"/>
          <w:rFonts w:ascii="Arial" w:hAnsi="Arial" w:cs="Arial"/>
        </w:rPr>
        <w:t>s</w:t>
      </w:r>
      <w:proofErr w:type="gramEnd"/>
      <w:r>
        <w:rPr>
          <w:rStyle w:val="jlqj4b"/>
          <w:rFonts w:ascii="Arial" w:hAnsi="Arial" w:cs="Arial"/>
        </w:rPr>
        <w:t>, sichere</w:t>
      </w:r>
      <w:r>
        <w:rPr>
          <w:rStyle w:val="jlqj4b"/>
          <w:rFonts w:ascii="Arial" w:hAnsi="Arial" w:cs="Arial"/>
        </w:rPr>
        <w:t>s</w:t>
      </w:r>
      <w:r>
        <w:rPr>
          <w:rStyle w:val="jlqj4b"/>
          <w:rFonts w:ascii="Arial" w:hAnsi="Arial" w:cs="Arial"/>
        </w:rPr>
        <w:t xml:space="preserve"> und schnelle</w:t>
      </w:r>
      <w:r>
        <w:rPr>
          <w:rStyle w:val="jlqj4b"/>
          <w:rFonts w:ascii="Arial" w:hAnsi="Arial" w:cs="Arial"/>
        </w:rPr>
        <w:t>s</w:t>
      </w:r>
      <w:r>
        <w:rPr>
          <w:rStyle w:val="jlqj4b"/>
          <w:rFonts w:ascii="Arial" w:hAnsi="Arial" w:cs="Arial"/>
        </w:rPr>
        <w:t xml:space="preserve"> </w:t>
      </w:r>
      <w:r>
        <w:rPr>
          <w:rStyle w:val="jlqj4b"/>
          <w:rFonts w:ascii="Arial" w:hAnsi="Arial" w:cs="Arial"/>
        </w:rPr>
        <w:t>Tanken und Ad-Blue</w:t>
      </w:r>
      <w:r w:rsidR="003C285C">
        <w:rPr>
          <w:rStyle w:val="jlqj4b"/>
          <w:rFonts w:ascii="Arial" w:hAnsi="Arial" w:cs="Arial"/>
        </w:rPr>
        <w:t>-</w:t>
      </w:r>
      <w:r>
        <w:rPr>
          <w:rStyle w:val="jlqj4b"/>
          <w:rFonts w:ascii="Arial" w:hAnsi="Arial" w:cs="Arial"/>
        </w:rPr>
        <w:t>Auffüllen</w:t>
      </w:r>
      <w:r w:rsidR="003C285C">
        <w:rPr>
          <w:rStyle w:val="jlqj4b"/>
          <w:rFonts w:ascii="Arial" w:hAnsi="Arial" w:cs="Arial"/>
        </w:rPr>
        <w:t xml:space="preserve"> </w:t>
      </w:r>
      <w:r>
        <w:rPr>
          <w:rStyle w:val="jlqj4b"/>
          <w:rFonts w:ascii="Arial" w:hAnsi="Arial" w:cs="Arial"/>
        </w:rPr>
        <w:t xml:space="preserve">ermöglicht. </w:t>
      </w:r>
    </w:p>
    <w:p w:rsidR="00CD6BC2" w:rsidRDefault="001B1C9D">
      <w:pPr>
        <w:rPr>
          <w:rStyle w:val="jlqj4b"/>
          <w:rFonts w:ascii="Arial" w:hAnsi="Arial" w:cs="Arial"/>
          <w:b/>
        </w:rPr>
      </w:pPr>
      <w:r>
        <w:rPr>
          <w:rStyle w:val="jlqj4b"/>
          <w:rFonts w:ascii="Arial" w:hAnsi="Arial" w:cs="Arial"/>
          <w:b/>
        </w:rPr>
        <w:t xml:space="preserve">Komfort neu gedacht </w:t>
      </w:r>
    </w:p>
    <w:p w:rsidR="00CD6BC2" w:rsidRDefault="001B1C9D">
      <w:pPr>
        <w:rPr>
          <w:rStyle w:val="jlqj4b"/>
          <w:rFonts w:ascii="Arial" w:hAnsi="Arial" w:cs="Arial"/>
          <w:b/>
        </w:rPr>
      </w:pPr>
      <w:r>
        <w:rPr>
          <w:rStyle w:val="jlqj4b"/>
          <w:rFonts w:ascii="Arial" w:hAnsi="Arial" w:cs="Arial"/>
        </w:rPr>
        <w:t xml:space="preserve">Um das Ein- und Aussteigen aus der Kabine weiter zu erleichtern, </w:t>
      </w:r>
      <w:r>
        <w:rPr>
          <w:rStyle w:val="jlqj4b"/>
          <w:rFonts w:ascii="Arial" w:hAnsi="Arial" w:cs="Arial"/>
        </w:rPr>
        <w:t xml:space="preserve">kann </w:t>
      </w:r>
      <w:r>
        <w:rPr>
          <w:rStyle w:val="jlqj4b"/>
          <w:rFonts w:ascii="Arial" w:hAnsi="Arial" w:cs="Arial"/>
        </w:rPr>
        <w:t>die linke Konsole nach oben</w:t>
      </w:r>
      <w:r>
        <w:rPr>
          <w:rStyle w:val="jlqj4b"/>
          <w:rFonts w:ascii="Arial" w:hAnsi="Arial" w:cs="Arial"/>
        </w:rPr>
        <w:t xml:space="preserve"> gekippt werden</w:t>
      </w:r>
      <w:r>
        <w:rPr>
          <w:rStyle w:val="jlqj4b"/>
          <w:rFonts w:ascii="Arial" w:hAnsi="Arial" w:cs="Arial"/>
        </w:rPr>
        <w:t xml:space="preserve">. Alle Bedienelemente sind bequem vor und in Reichweite des Bedieners positioniert, um unnötige Bewegungen zu vermeiden. Ein größerer hochauflösender 254 mm (10 Zoll) Touchscreen-Monitor mit intuitiver </w:t>
      </w:r>
      <w:proofErr w:type="spellStart"/>
      <w:r>
        <w:rPr>
          <w:rStyle w:val="jlqj4b"/>
          <w:rFonts w:ascii="Arial" w:hAnsi="Arial" w:cs="Arial"/>
        </w:rPr>
        <w:t>Jog</w:t>
      </w:r>
      <w:proofErr w:type="spellEnd"/>
      <w:r>
        <w:rPr>
          <w:rStyle w:val="jlqj4b"/>
          <w:rFonts w:ascii="Arial" w:hAnsi="Arial" w:cs="Arial"/>
        </w:rPr>
        <w:t>-</w:t>
      </w:r>
      <w:proofErr w:type="spellStart"/>
      <w:r>
        <w:rPr>
          <w:rStyle w:val="jlqj4b"/>
          <w:rFonts w:ascii="Arial" w:hAnsi="Arial" w:cs="Arial"/>
        </w:rPr>
        <w:t>Di</w:t>
      </w:r>
      <w:r>
        <w:rPr>
          <w:rStyle w:val="jlqj4b"/>
          <w:rFonts w:ascii="Arial" w:hAnsi="Arial" w:cs="Arial"/>
        </w:rPr>
        <w:t>al</w:t>
      </w:r>
      <w:proofErr w:type="spellEnd"/>
      <w:r>
        <w:rPr>
          <w:rStyle w:val="jlqj4b"/>
          <w:rFonts w:ascii="Arial" w:hAnsi="Arial" w:cs="Arial"/>
        </w:rPr>
        <w:t>-Bedienung bietet eine einfache Navigation durch alle Funktionen und Einstellungen. Verschiedene Maschinenbediener können ihre spezifischen Joystick- und bevorzugten Leistungsmodi speichern</w:t>
      </w:r>
      <w:r>
        <w:rPr>
          <w:rStyle w:val="jlqj4b"/>
          <w:rFonts w:ascii="Arial" w:hAnsi="Arial" w:cs="Arial"/>
        </w:rPr>
        <w:t xml:space="preserve"> und die Maschine ruft die Einstellungen basierend auf der Bedie</w:t>
      </w:r>
      <w:r>
        <w:rPr>
          <w:rStyle w:val="jlqj4b"/>
          <w:rFonts w:ascii="Arial" w:hAnsi="Arial" w:cs="Arial"/>
        </w:rPr>
        <w:t xml:space="preserve">ner-ID automatisch ab. Alle Typen bieten eine maximale Kabinenhöhe von 5.750 mm, um die Sicht beim Beladen und beim Materialumschlag zu verbessern. </w:t>
      </w:r>
    </w:p>
    <w:p w:rsidR="00CD6BC2" w:rsidRDefault="00CD6BC2">
      <w:pPr>
        <w:rPr>
          <w:rStyle w:val="jlqj4b"/>
          <w:rFonts w:ascii="Arial" w:hAnsi="Arial" w:cs="Arial"/>
        </w:rPr>
      </w:pPr>
    </w:p>
    <w:p w:rsidR="00CD6BC2" w:rsidRDefault="001B1C9D">
      <w:pPr>
        <w:rPr>
          <w:rStyle w:val="jlqj4b"/>
          <w:rFonts w:ascii="Arial" w:hAnsi="Arial" w:cs="Arial"/>
          <w:b/>
        </w:rPr>
      </w:pPr>
      <w:r>
        <w:rPr>
          <w:rStyle w:val="jlqj4b"/>
          <w:rFonts w:ascii="Arial" w:hAnsi="Arial" w:cs="Arial"/>
          <w:b/>
        </w:rPr>
        <w:t xml:space="preserve">Überlegene Wartungsfreundlichkeit </w:t>
      </w:r>
    </w:p>
    <w:p w:rsidR="00CD6BC2" w:rsidRDefault="001B1C9D">
      <w:pPr>
        <w:rPr>
          <w:rFonts w:ascii="Arial" w:hAnsi="Arial" w:cs="Arial"/>
        </w:rPr>
      </w:pPr>
      <w:r>
        <w:rPr>
          <w:rStyle w:val="jlqj4b"/>
          <w:rFonts w:ascii="Arial" w:hAnsi="Arial" w:cs="Arial"/>
        </w:rPr>
        <w:t xml:space="preserve">Das </w:t>
      </w:r>
      <w:proofErr w:type="spellStart"/>
      <w:r>
        <w:rPr>
          <w:rStyle w:val="jlqj4b"/>
          <w:rFonts w:ascii="Arial" w:hAnsi="Arial" w:cs="Arial"/>
        </w:rPr>
        <w:t>Cat</w:t>
      </w:r>
      <w:proofErr w:type="spellEnd"/>
      <w:r>
        <w:rPr>
          <w:rStyle w:val="jlqj4b"/>
          <w:rFonts w:ascii="Arial" w:hAnsi="Arial" w:cs="Arial"/>
        </w:rPr>
        <w:t xml:space="preserve"> Flottenmanagement mit der Hardware serienmäßig in der Maschine </w:t>
      </w:r>
      <w:r>
        <w:rPr>
          <w:rStyle w:val="jlqj4b"/>
          <w:rFonts w:ascii="Arial" w:hAnsi="Arial" w:cs="Arial"/>
        </w:rPr>
        <w:t xml:space="preserve">und dem internetbasierten Auswertetool Vision Link erfasst wesentliche Betriebsdaten wie Standort, </w:t>
      </w:r>
      <w:r>
        <w:rPr>
          <w:rStyle w:val="jlqj4b"/>
          <w:rFonts w:ascii="Arial" w:hAnsi="Arial" w:cs="Arial"/>
        </w:rPr>
        <w:lastRenderedPageBreak/>
        <w:t>Betriebsstunden, Kraftstoffverbrauch, Produktivität, Leerlaufzeiten, Wartungswarnungen und Fehlercodes, die aus der Ferne abgerufen und verfolgt werden könne</w:t>
      </w:r>
      <w:r>
        <w:rPr>
          <w:rStyle w:val="jlqj4b"/>
          <w:rFonts w:ascii="Arial" w:hAnsi="Arial" w:cs="Arial"/>
        </w:rPr>
        <w:t xml:space="preserve">n, um die Effizienz des Maschinenparks zu steigern und die betrieblichen Prozesse zu optimieren. Der neue Hydraulikölfilter hält </w:t>
      </w:r>
      <w:r>
        <w:rPr>
          <w:rStyle w:val="jlqj4b"/>
          <w:rFonts w:ascii="Arial" w:hAnsi="Arial" w:cs="Arial"/>
        </w:rPr>
        <w:t xml:space="preserve">deutlich </w:t>
      </w:r>
      <w:r>
        <w:rPr>
          <w:rStyle w:val="jlqj4b"/>
          <w:rFonts w:ascii="Arial" w:hAnsi="Arial" w:cs="Arial"/>
        </w:rPr>
        <w:t xml:space="preserve">länger als </w:t>
      </w:r>
      <w:r>
        <w:rPr>
          <w:rStyle w:val="jlqj4b"/>
          <w:rFonts w:ascii="Arial" w:hAnsi="Arial" w:cs="Arial"/>
        </w:rPr>
        <w:t xml:space="preserve">die </w:t>
      </w:r>
      <w:r>
        <w:rPr>
          <w:rStyle w:val="jlqj4b"/>
          <w:rFonts w:ascii="Arial" w:hAnsi="Arial" w:cs="Arial"/>
        </w:rPr>
        <w:t xml:space="preserve">bisherige </w:t>
      </w:r>
      <w:r>
        <w:rPr>
          <w:rStyle w:val="jlqj4b"/>
          <w:rFonts w:ascii="Arial" w:hAnsi="Arial" w:cs="Arial"/>
        </w:rPr>
        <w:t>Version</w:t>
      </w:r>
      <w:r w:rsidR="003C285C">
        <w:rPr>
          <w:rStyle w:val="jlqj4b"/>
          <w:rFonts w:ascii="Arial" w:hAnsi="Arial" w:cs="Arial"/>
        </w:rPr>
        <w:t xml:space="preserve"> </w:t>
      </w:r>
      <w:r>
        <w:rPr>
          <w:rStyle w:val="jlqj4b"/>
          <w:rFonts w:ascii="Arial" w:hAnsi="Arial" w:cs="Arial"/>
        </w:rPr>
        <w:t>und verlängert die Wechselintervalle au</w:t>
      </w:r>
      <w:r>
        <w:rPr>
          <w:rStyle w:val="jlqj4b"/>
          <w:rFonts w:ascii="Arial" w:hAnsi="Arial" w:cs="Arial"/>
        </w:rPr>
        <w:t xml:space="preserve">f 3.000 Betriebsstunden. Neue Anti-Drain-Ventile halten das Hydrauliköl beim Filterwechsel sauber. Alle Kraftstofffilter verfügen über ein abgestimmtes Wechselintervall von 1.000 Betriebsstunden und der neue Luftfilter mit </w:t>
      </w:r>
      <w:r>
        <w:rPr>
          <w:rStyle w:val="jlqj4b"/>
          <w:rFonts w:ascii="Arial" w:hAnsi="Arial" w:cs="Arial"/>
        </w:rPr>
        <w:t>Zyklon-</w:t>
      </w:r>
      <w:r>
        <w:rPr>
          <w:rStyle w:val="jlqj4b"/>
          <w:rFonts w:ascii="Arial" w:hAnsi="Arial" w:cs="Arial"/>
        </w:rPr>
        <w:t>Vorfilter hält bis zu 1.00</w:t>
      </w:r>
      <w:r>
        <w:rPr>
          <w:rStyle w:val="jlqj4b"/>
          <w:rFonts w:ascii="Arial" w:hAnsi="Arial" w:cs="Arial"/>
        </w:rPr>
        <w:t xml:space="preserve">0 Stunden, um den Wartungsaufwand zu reduzieren. </w:t>
      </w:r>
      <w:r>
        <w:rPr>
          <w:rStyle w:val="jlqj4b"/>
          <w:rFonts w:ascii="Arial" w:hAnsi="Arial" w:cs="Arial"/>
        </w:rPr>
        <w:t xml:space="preserve"> </w:t>
      </w:r>
      <w:r>
        <w:rPr>
          <w:rStyle w:val="jlqj4b"/>
          <w:rFonts w:ascii="Arial" w:hAnsi="Arial" w:cs="Arial"/>
        </w:rPr>
        <w:t>Die</w:t>
      </w:r>
      <w:r>
        <w:rPr>
          <w:rStyle w:val="jlqj4b"/>
          <w:rFonts w:ascii="Arial" w:hAnsi="Arial" w:cs="Arial"/>
        </w:rPr>
        <w:t xml:space="preserve"> hocheffiziente</w:t>
      </w:r>
      <w:r>
        <w:rPr>
          <w:rStyle w:val="jlqj4b"/>
          <w:rFonts w:ascii="Arial" w:hAnsi="Arial" w:cs="Arial"/>
        </w:rPr>
        <w:t>n, elektrischen Lüft</w:t>
      </w:r>
      <w:r>
        <w:rPr>
          <w:rStyle w:val="jlqj4b"/>
          <w:rFonts w:ascii="Arial" w:hAnsi="Arial" w:cs="Arial"/>
        </w:rPr>
        <w:t>er</w:t>
      </w:r>
      <w:r>
        <w:rPr>
          <w:rStyle w:val="jlqj4b"/>
          <w:rFonts w:ascii="Arial" w:hAnsi="Arial" w:cs="Arial"/>
        </w:rPr>
        <w:t xml:space="preserve"> </w:t>
      </w:r>
      <w:r>
        <w:rPr>
          <w:rStyle w:val="jlqj4b"/>
          <w:rFonts w:ascii="Arial" w:hAnsi="Arial" w:cs="Arial"/>
        </w:rPr>
        <w:t xml:space="preserve">reduzieren den Aufwand für </w:t>
      </w:r>
      <w:r>
        <w:rPr>
          <w:rStyle w:val="jlqj4b"/>
          <w:rFonts w:ascii="Arial" w:hAnsi="Arial" w:cs="Arial"/>
        </w:rPr>
        <w:t>die Wartung deutlich</w:t>
      </w:r>
      <w:r w:rsidR="003C285C">
        <w:rPr>
          <w:rStyle w:val="jlqj4b"/>
          <w:rFonts w:ascii="Arial" w:hAnsi="Arial" w:cs="Arial"/>
        </w:rPr>
        <w:t xml:space="preserve"> </w:t>
      </w:r>
      <w:r>
        <w:rPr>
          <w:rStyle w:val="jlqj4b"/>
          <w:rFonts w:ascii="Arial" w:hAnsi="Arial" w:cs="Arial"/>
        </w:rPr>
        <w:t>und verfüg</w:t>
      </w:r>
      <w:r>
        <w:rPr>
          <w:rStyle w:val="jlqj4b"/>
          <w:rFonts w:ascii="Arial" w:hAnsi="Arial" w:cs="Arial"/>
        </w:rPr>
        <w:t>en</w:t>
      </w:r>
      <w:r>
        <w:rPr>
          <w:rStyle w:val="jlqj4b"/>
          <w:rFonts w:ascii="Arial" w:hAnsi="Arial" w:cs="Arial"/>
        </w:rPr>
        <w:t xml:space="preserve"> im Standard über eine automatische Umkehrfunktion, um Ansauggitter und Filter sauber zu halten und die Maschinenverfügbarkeit zu maximieren. Ein optionales </w:t>
      </w:r>
      <w:r>
        <w:rPr>
          <w:rStyle w:val="jlqj4b"/>
          <w:rFonts w:ascii="Arial" w:hAnsi="Arial" w:cs="Arial"/>
        </w:rPr>
        <w:t>Vibrations</w:t>
      </w:r>
      <w:r>
        <w:rPr>
          <w:rStyle w:val="jlqj4b"/>
          <w:rFonts w:ascii="Arial" w:hAnsi="Arial" w:cs="Arial"/>
        </w:rPr>
        <w:t xml:space="preserve">gitter schüttelt außerdem </w:t>
      </w:r>
      <w:r>
        <w:rPr>
          <w:rStyle w:val="jlqj4b"/>
          <w:rFonts w:ascii="Arial" w:hAnsi="Arial" w:cs="Arial"/>
        </w:rPr>
        <w:t>Schm</w:t>
      </w:r>
      <w:r>
        <w:rPr>
          <w:rStyle w:val="jlqj4b"/>
          <w:rFonts w:ascii="Arial" w:hAnsi="Arial" w:cs="Arial"/>
        </w:rPr>
        <w:t>utz</w:t>
      </w:r>
      <w:r>
        <w:rPr>
          <w:rStyle w:val="jlqj4b"/>
          <w:rFonts w:ascii="Arial" w:hAnsi="Arial" w:cs="Arial"/>
        </w:rPr>
        <w:t>a</w:t>
      </w:r>
      <w:r>
        <w:rPr>
          <w:rStyle w:val="jlqj4b"/>
          <w:rFonts w:ascii="Arial" w:hAnsi="Arial" w:cs="Arial"/>
        </w:rPr>
        <w:t xml:space="preserve">blagerungen während des </w:t>
      </w:r>
      <w:proofErr w:type="spellStart"/>
      <w:r>
        <w:rPr>
          <w:rStyle w:val="jlqj4b"/>
          <w:rFonts w:ascii="Arial" w:hAnsi="Arial" w:cs="Arial"/>
        </w:rPr>
        <w:t>Umkehrlüfterbetriebs</w:t>
      </w:r>
      <w:proofErr w:type="spellEnd"/>
      <w:r>
        <w:rPr>
          <w:rStyle w:val="jlqj4b"/>
          <w:rFonts w:ascii="Arial" w:hAnsi="Arial" w:cs="Arial"/>
        </w:rPr>
        <w:t xml:space="preserve"> einfach ab.</w:t>
      </w:r>
      <w:r>
        <w:rPr>
          <w:rFonts w:ascii="Arial" w:hAnsi="Arial" w:cs="Arial"/>
        </w:rPr>
        <w:t xml:space="preserve"> </w:t>
      </w:r>
    </w:p>
    <w:p w:rsidR="00CD6BC2" w:rsidRDefault="001B1C9D">
      <w:pPr>
        <w:rPr>
          <w:rFonts w:ascii="Arial" w:hAnsi="Arial" w:cs="Arial"/>
        </w:rPr>
      </w:pPr>
      <w:r>
        <w:rPr>
          <w:rFonts w:ascii="Arial" w:hAnsi="Arial" w:cs="Arial"/>
        </w:rPr>
        <w:t>Bildtexte</w:t>
      </w:r>
    </w:p>
    <w:p w:rsidR="00CD6BC2" w:rsidRDefault="001B1C9D">
      <w:pPr>
        <w:rPr>
          <w:rFonts w:ascii="Arial" w:hAnsi="Arial" w:cs="Arial"/>
        </w:rPr>
      </w:pPr>
      <w:r>
        <w:rPr>
          <w:rFonts w:ascii="Arial" w:hAnsi="Arial" w:cs="Arial"/>
        </w:rPr>
        <w:t xml:space="preserve">Bild 1: Der neue </w:t>
      </w:r>
      <w:proofErr w:type="spellStart"/>
      <w:r>
        <w:rPr>
          <w:rFonts w:ascii="Arial" w:hAnsi="Arial" w:cs="Arial"/>
        </w:rPr>
        <w:t>Cat</w:t>
      </w:r>
      <w:proofErr w:type="spellEnd"/>
      <w:r>
        <w:rPr>
          <w:rFonts w:ascii="Arial" w:hAnsi="Arial" w:cs="Arial"/>
        </w:rPr>
        <w:t xml:space="preserve"> MH 3022 mit 108 kW (147 PS) Motorleistung, 10,4 m Reichweite und bis zu 24,5 Tonnen Einsatzgewicht.</w:t>
      </w:r>
    </w:p>
    <w:p w:rsidR="00CD6BC2" w:rsidRDefault="001B1C9D">
      <w:pPr>
        <w:rPr>
          <w:rFonts w:ascii="Arial" w:hAnsi="Arial" w:cs="Arial"/>
        </w:rPr>
      </w:pPr>
      <w:r>
        <w:rPr>
          <w:rFonts w:ascii="Arial" w:hAnsi="Arial" w:cs="Arial"/>
        </w:rPr>
        <w:t xml:space="preserve">Bild 2: Der neue </w:t>
      </w:r>
      <w:proofErr w:type="spellStart"/>
      <w:r>
        <w:rPr>
          <w:rFonts w:ascii="Arial" w:hAnsi="Arial" w:cs="Arial"/>
        </w:rPr>
        <w:t>Cat</w:t>
      </w:r>
      <w:proofErr w:type="spellEnd"/>
      <w:r>
        <w:rPr>
          <w:rFonts w:ascii="Arial" w:hAnsi="Arial" w:cs="Arial"/>
        </w:rPr>
        <w:t xml:space="preserve"> MH </w:t>
      </w:r>
      <w:r>
        <w:rPr>
          <w:rFonts w:ascii="Arial" w:hAnsi="Arial" w:cs="Arial"/>
        </w:rPr>
        <w:t>3024 mit 129 kW (174 PS) Motorleistung, 12m Reichweite und bis zu 27 Tonnen Einsatzgewicht.</w:t>
      </w:r>
    </w:p>
    <w:p w:rsidR="00CD6BC2" w:rsidRDefault="001B1C9D">
      <w:pPr>
        <w:rPr>
          <w:rFonts w:ascii="Arial" w:hAnsi="Arial" w:cs="Arial"/>
        </w:rPr>
      </w:pPr>
      <w:r>
        <w:rPr>
          <w:rFonts w:ascii="Arial" w:hAnsi="Arial" w:cs="Arial"/>
        </w:rPr>
        <w:t xml:space="preserve">Bild 3: Der neue </w:t>
      </w:r>
      <w:proofErr w:type="spellStart"/>
      <w:r>
        <w:rPr>
          <w:rFonts w:ascii="Arial" w:hAnsi="Arial" w:cs="Arial"/>
        </w:rPr>
        <w:t>Cat</w:t>
      </w:r>
      <w:proofErr w:type="spellEnd"/>
      <w:r>
        <w:rPr>
          <w:rFonts w:ascii="Arial" w:hAnsi="Arial" w:cs="Arial"/>
        </w:rPr>
        <w:t xml:space="preserve"> MH 3026 mit 129 kW (174 PS) Motorleistung, 13m Reichweite und bis zu 29 Tonnen Einsatzgewicht.</w:t>
      </w:r>
    </w:p>
    <w:p w:rsidR="00CD6BC2" w:rsidRDefault="001B1C9D">
      <w:pPr>
        <w:spacing w:after="0" w:line="240" w:lineRule="auto"/>
        <w:jc w:val="left"/>
        <w:outlineLvl w:val="0"/>
        <w:rPr>
          <w:rFonts w:ascii="Arial" w:hAnsi="Arial" w:cs="Arial"/>
        </w:rPr>
      </w:pPr>
      <w:r>
        <w:rPr>
          <w:rFonts w:ascii="Arial" w:hAnsi="Arial" w:cs="Arial"/>
        </w:rPr>
        <w:t xml:space="preserve">Foto: </w:t>
      </w:r>
      <w:proofErr w:type="spellStart"/>
      <w:r>
        <w:rPr>
          <w:rFonts w:ascii="Arial" w:hAnsi="Arial" w:cs="Arial"/>
        </w:rPr>
        <w:t>Caterpillar</w:t>
      </w:r>
      <w:proofErr w:type="spellEnd"/>
      <w:r>
        <w:rPr>
          <w:rFonts w:ascii="Arial" w:hAnsi="Arial" w:cs="Arial"/>
        </w:rPr>
        <w:t>/Zeppelin</w:t>
      </w:r>
    </w:p>
    <w:p w:rsidR="00CD6BC2" w:rsidRDefault="00CD6BC2">
      <w:pPr>
        <w:spacing w:after="0" w:line="240" w:lineRule="auto"/>
        <w:jc w:val="left"/>
        <w:rPr>
          <w:rFonts w:ascii="Arial" w:hAnsi="Arial" w:cs="Arial"/>
        </w:rPr>
      </w:pPr>
    </w:p>
    <w:p w:rsidR="00CD6BC2" w:rsidRDefault="001B1C9D">
      <w:pPr>
        <w:spacing w:after="0" w:line="240" w:lineRule="auto"/>
        <w:jc w:val="left"/>
        <w:outlineLvl w:val="0"/>
        <w:rPr>
          <w:rFonts w:ascii="Arial" w:hAnsi="Arial" w:cs="Arial"/>
        </w:rPr>
      </w:pPr>
      <w:r>
        <w:rPr>
          <w:rFonts w:ascii="Arial" w:hAnsi="Arial" w:cs="Arial"/>
        </w:rPr>
        <w:t>Zur Veröffentlichung</w:t>
      </w:r>
      <w:r>
        <w:rPr>
          <w:rFonts w:ascii="Arial" w:hAnsi="Arial" w:cs="Arial"/>
        </w:rPr>
        <w:t xml:space="preserve">, honorarfrei. Belegexemplar oder Hinweis erbeten.  </w:t>
      </w:r>
    </w:p>
    <w:p w:rsidR="00CD6BC2" w:rsidRDefault="00CD6BC2">
      <w:pPr>
        <w:spacing w:after="0" w:line="240" w:lineRule="auto"/>
        <w:jc w:val="left"/>
        <w:rPr>
          <w:rFonts w:ascii="Arial" w:hAnsi="Arial" w:cs="Arial"/>
          <w:b/>
        </w:rPr>
      </w:pPr>
    </w:p>
    <w:p w:rsidR="00CD6BC2" w:rsidRDefault="00CD6BC2">
      <w:pPr>
        <w:spacing w:after="0" w:line="240" w:lineRule="auto"/>
        <w:jc w:val="left"/>
        <w:rPr>
          <w:rFonts w:ascii="Arial" w:hAnsi="Arial" w:cs="Arial"/>
          <w:b/>
        </w:rPr>
      </w:pPr>
    </w:p>
    <w:p w:rsidR="00CD6BC2" w:rsidRDefault="001B1C9D">
      <w:pPr>
        <w:jc w:val="left"/>
        <w:outlineLvl w:val="0"/>
        <w:rPr>
          <w:rFonts w:ascii="Arial" w:hAnsi="Arial" w:cs="Arial"/>
          <w:b/>
        </w:rPr>
      </w:pPr>
      <w:r>
        <w:rPr>
          <w:rFonts w:ascii="Arial" w:hAnsi="Arial" w:cs="Arial"/>
          <w:b/>
        </w:rPr>
        <w:t>Über die Zeppelin Baumaschinen GmbH</w:t>
      </w:r>
    </w:p>
    <w:p w:rsidR="00CD6BC2" w:rsidRDefault="001B1C9D">
      <w:pPr>
        <w:jc w:val="left"/>
        <w:rPr>
          <w:rFonts w:ascii="Arial" w:hAnsi="Arial" w:cs="Arial"/>
        </w:rPr>
      </w:pPr>
      <w:r>
        <w:rPr>
          <w:rFonts w:ascii="Arial" w:hAnsi="Arial" w:cs="Arial"/>
        </w:rPr>
        <w:t>Die Zeppelin Baumaschinen GmbH ist Europas führende Vertriebs- und Serviceorganisation der Baumaschinenbranche und seit 1954 in Deutschland Vertriebs- und Servicepar</w:t>
      </w:r>
      <w:r>
        <w:rPr>
          <w:rFonts w:ascii="Arial" w:hAnsi="Arial" w:cs="Arial"/>
        </w:rPr>
        <w:t xml:space="preserve">tner von </w:t>
      </w:r>
      <w:proofErr w:type="spellStart"/>
      <w:r>
        <w:rPr>
          <w:rFonts w:ascii="Arial" w:hAnsi="Arial" w:cs="Arial"/>
        </w:rPr>
        <w:t>Caterpillar</w:t>
      </w:r>
      <w:proofErr w:type="spellEnd"/>
      <w:r>
        <w:rPr>
          <w:rFonts w:ascii="Arial" w:hAnsi="Arial" w:cs="Arial"/>
        </w:rPr>
        <w:t xml:space="preserve"> Inc., dem weltgrößten Hersteller von Baumaschinen. Mit 1.737 Mitarbeitern und einem 2020 erwirtschafteten Umsatz von rund 1,09 Milliarden Euro ist die Zeppelin Baumaschinen GmbH die größte Gesellschaft des Zeppelin Konzerns. Zum Produk</w:t>
      </w:r>
      <w:r>
        <w:rPr>
          <w:rFonts w:ascii="Arial" w:hAnsi="Arial" w:cs="Arial"/>
        </w:rPr>
        <w:t xml:space="preserve">tportfolio zählen neben dem Vertrieb von neuen und gebrauchten </w:t>
      </w:r>
      <w:proofErr w:type="spellStart"/>
      <w:r>
        <w:rPr>
          <w:rFonts w:ascii="Arial" w:hAnsi="Arial" w:cs="Arial"/>
        </w:rPr>
        <w:t>Caterpillar</w:t>
      </w:r>
      <w:proofErr w:type="spellEnd"/>
      <w:r>
        <w:rPr>
          <w:rFonts w:ascii="Arial" w:hAnsi="Arial" w:cs="Arial"/>
        </w:rPr>
        <w:t xml:space="preserve"> Baumaschinen der Service, der bundesweit flächendeckend in 35 Niederlassungen erfolgt, die Beratung und die Finanzierung für die Geräte. Die Zentrale und der juristische Sitz der Ze</w:t>
      </w:r>
      <w:r>
        <w:rPr>
          <w:rFonts w:ascii="Arial" w:hAnsi="Arial" w:cs="Arial"/>
        </w:rPr>
        <w:t xml:space="preserve">ppelin Baumaschinen GmbH befinden sich in Garching bei München. </w:t>
      </w:r>
    </w:p>
    <w:p w:rsidR="00CD6BC2" w:rsidRDefault="001B1C9D">
      <w:pPr>
        <w:jc w:val="left"/>
        <w:rPr>
          <w:rFonts w:ascii="Arial" w:hAnsi="Arial" w:cs="Arial"/>
        </w:rPr>
      </w:pPr>
      <w:r>
        <w:rPr>
          <w:rFonts w:ascii="Arial" w:hAnsi="Arial" w:cs="Arial"/>
        </w:rPr>
        <w:t>Weitere Informationen unter zeppelin-cat.de.</w:t>
      </w:r>
    </w:p>
    <w:p w:rsidR="00CD6BC2" w:rsidRDefault="00CD6BC2">
      <w:pPr>
        <w:jc w:val="left"/>
      </w:pPr>
    </w:p>
    <w:p w:rsidR="00CD6BC2" w:rsidRDefault="001B1C9D">
      <w:pPr>
        <w:jc w:val="left"/>
        <w:rPr>
          <w:rFonts w:ascii="Arial" w:hAnsi="Arial" w:cs="Arial"/>
          <w:b/>
        </w:rPr>
      </w:pPr>
      <w:r>
        <w:rPr>
          <w:rFonts w:ascii="Arial" w:hAnsi="Arial" w:cs="Arial"/>
          <w:b/>
        </w:rPr>
        <w:lastRenderedPageBreak/>
        <w:t>Über den Zeppelin Konzern</w:t>
      </w:r>
    </w:p>
    <w:p w:rsidR="00CD6BC2" w:rsidRDefault="001B1C9D">
      <w:pPr>
        <w:pStyle w:val="Subhead"/>
        <w:outlineLvl w:val="0"/>
        <w:rPr>
          <w:sz w:val="22"/>
          <w:szCs w:val="22"/>
        </w:rPr>
      </w:pPr>
      <w:r>
        <w:rPr>
          <w:sz w:val="22"/>
          <w:szCs w:val="22"/>
        </w:rPr>
        <w:t xml:space="preserve"> </w:t>
      </w:r>
    </w:p>
    <w:p w:rsidR="00CD6BC2" w:rsidRDefault="001B1C9D">
      <w:pPr>
        <w:rPr>
          <w:rFonts w:ascii="Arial" w:eastAsia="PMingLiU" w:hAnsi="Arial" w:cs="Arial"/>
          <w:lang w:eastAsia="de-DE"/>
        </w:rPr>
      </w:pPr>
      <w:r>
        <w:rPr>
          <w:rFonts w:ascii="Arial" w:eastAsia="PMingLiU" w:hAnsi="Arial" w:cs="Arial"/>
          <w:lang w:eastAsia="de-DE"/>
        </w:rPr>
        <w:t xml:space="preserve">Der Zeppelin Konzern bietet Lösungen in den Bereichen Bauwirtschaft, Antrieb und Energie sowie Engineering und </w:t>
      </w:r>
      <w:r>
        <w:rPr>
          <w:rFonts w:ascii="Arial" w:eastAsia="PMingLiU" w:hAnsi="Arial" w:cs="Arial"/>
          <w:lang w:eastAsia="de-DE"/>
        </w:rPr>
        <w:t>Anlagenbau an und ist weltweit in 43 Ländern und Regionen an mehr als 220 Standorten aktiv. Rund 10.000 Mitarbeiter arbeiten in einer Managementholding, sechs Strategischen Geschäftseinheiten und einem Strategischen Managementcenter (= Zeppelin Digit) zusa</w:t>
      </w:r>
      <w:r>
        <w:rPr>
          <w:rFonts w:ascii="Arial" w:eastAsia="PMingLiU" w:hAnsi="Arial" w:cs="Arial"/>
          <w:lang w:eastAsia="de-DE"/>
        </w:rPr>
        <w:t xml:space="preserve">mmen: Baumaschinen Zentraleuropa, Baumaschinen </w:t>
      </w:r>
      <w:proofErr w:type="spellStart"/>
      <w:r>
        <w:rPr>
          <w:rFonts w:ascii="Arial" w:eastAsia="PMingLiU" w:hAnsi="Arial" w:cs="Arial"/>
          <w:lang w:eastAsia="de-DE"/>
        </w:rPr>
        <w:t>Nordics</w:t>
      </w:r>
      <w:proofErr w:type="spellEnd"/>
      <w:r>
        <w:rPr>
          <w:rFonts w:ascii="Arial" w:eastAsia="PMingLiU" w:hAnsi="Arial" w:cs="Arial"/>
          <w:lang w:eastAsia="de-DE"/>
        </w:rPr>
        <w:t xml:space="preserve">, Baumaschinen </w:t>
      </w:r>
      <w:proofErr w:type="spellStart"/>
      <w:r>
        <w:rPr>
          <w:rFonts w:ascii="Arial" w:eastAsia="PMingLiU" w:hAnsi="Arial" w:cs="Arial"/>
          <w:lang w:eastAsia="de-DE"/>
        </w:rPr>
        <w:t>Eurasia</w:t>
      </w:r>
      <w:proofErr w:type="spellEnd"/>
      <w:r>
        <w:rPr>
          <w:rFonts w:ascii="Arial" w:eastAsia="PMingLiU" w:hAnsi="Arial" w:cs="Arial"/>
          <w:lang w:eastAsia="de-DE"/>
        </w:rPr>
        <w:t xml:space="preserve"> (Vertrieb und Service von Bau-, Bergbau und Landmaschinen), Rental (Miet- und Projektlösungen für Bauwirtschaft und Industrie), Power Systems (Antriebs- und Energiesysteme), Anlag</w:t>
      </w:r>
      <w:r>
        <w:rPr>
          <w:rFonts w:ascii="Arial" w:eastAsia="PMingLiU" w:hAnsi="Arial" w:cs="Arial"/>
          <w:lang w:eastAsia="de-DE"/>
        </w:rPr>
        <w:t>enbau (Engineering und Anlagenbau)</w:t>
      </w:r>
      <w:r>
        <w:rPr>
          <w:rFonts w:ascii="Arial" w:hAnsi="Arial" w:cs="Arial"/>
          <w:color w:val="FF0000"/>
        </w:rPr>
        <w:t xml:space="preserve"> </w:t>
      </w:r>
      <w:r>
        <w:rPr>
          <w:rFonts w:ascii="Arial" w:eastAsia="PMingLiU" w:hAnsi="Arial" w:cs="Arial"/>
          <w:lang w:eastAsia="de-DE"/>
        </w:rPr>
        <w:t>sowie Zeppelin Digit (IT und Digitalisierung). Alle digitalen Geschäfte werden bei Zeppelin Digit gebündelt. Im Geschäftsjahr 2020 erwirtschaftete der Konzern einen Umsatz von 3,3 Milliarden Euro. Die Zeppelin GmbH ist di</w:t>
      </w:r>
      <w:r>
        <w:rPr>
          <w:rFonts w:ascii="Arial" w:eastAsia="PMingLiU" w:hAnsi="Arial" w:cs="Arial"/>
          <w:lang w:eastAsia="de-DE"/>
        </w:rPr>
        <w:t>e Holding des Konzerns mit juristischem Sitz in Friedrichshafen und der Zentrale in Garching bei München. Der Zeppelin Konzern ist ein Stiftungsunternehmen. Seine Wurzeln liegen in der Gründung der Zeppelin-Stiftung durch Graf Ferdinand von Zeppelin im Jah</w:t>
      </w:r>
      <w:r>
        <w:rPr>
          <w:rFonts w:ascii="Arial" w:eastAsia="PMingLiU" w:hAnsi="Arial" w:cs="Arial"/>
          <w:lang w:eastAsia="de-DE"/>
        </w:rPr>
        <w:t xml:space="preserve">r 1908. </w:t>
      </w:r>
    </w:p>
    <w:p w:rsidR="00CD6BC2" w:rsidRDefault="001B1C9D">
      <w:pPr>
        <w:rPr>
          <w:rFonts w:ascii="Arial" w:eastAsia="PMingLiU" w:hAnsi="Arial" w:cs="Arial"/>
          <w:lang w:eastAsia="de-DE"/>
        </w:rPr>
      </w:pPr>
      <w:r>
        <w:rPr>
          <w:rFonts w:ascii="Arial" w:eastAsia="PMingLiU" w:hAnsi="Arial" w:cs="Arial"/>
          <w:lang w:eastAsia="de-DE"/>
        </w:rPr>
        <w:t>Weitere Informationen unter zeppelin.com.</w:t>
      </w:r>
    </w:p>
    <w:p w:rsidR="00CD6BC2" w:rsidRDefault="00CD6BC2">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CD6BC2">
        <w:tc>
          <w:tcPr>
            <w:tcW w:w="3756" w:type="dxa"/>
          </w:tcPr>
          <w:p w:rsidR="00CD6BC2" w:rsidRDefault="001B1C9D">
            <w:pPr>
              <w:pStyle w:val="Fuzeile"/>
              <w:rPr>
                <w:rFonts w:ascii="Arial" w:hAnsi="Arial" w:cs="Arial"/>
                <w:szCs w:val="22"/>
              </w:rPr>
            </w:pPr>
            <w:r>
              <w:rPr>
                <w:rFonts w:ascii="Arial" w:hAnsi="Arial" w:cs="Arial"/>
                <w:b/>
                <w:szCs w:val="22"/>
              </w:rPr>
              <w:t>Zeppelin Baumaschinen GmbH</w:t>
            </w:r>
            <w:r>
              <w:rPr>
                <w:rFonts w:ascii="Arial" w:hAnsi="Arial" w:cs="Arial"/>
                <w:szCs w:val="22"/>
              </w:rPr>
              <w:tab/>
              <w:t xml:space="preserve">Klaus </w:t>
            </w:r>
            <w:proofErr w:type="spellStart"/>
            <w:r>
              <w:rPr>
                <w:rFonts w:ascii="Arial" w:hAnsi="Arial" w:cs="Arial"/>
                <w:szCs w:val="22"/>
              </w:rPr>
              <w:t>Finzel</w:t>
            </w:r>
            <w:proofErr w:type="spellEnd"/>
          </w:p>
          <w:p w:rsidR="00CD6BC2" w:rsidRDefault="001B1C9D">
            <w:pPr>
              <w:pStyle w:val="Fuzeile"/>
              <w:rPr>
                <w:rFonts w:ascii="Arial" w:hAnsi="Arial" w:cs="Arial"/>
                <w:szCs w:val="22"/>
              </w:rPr>
            </w:pPr>
            <w:r>
              <w:rPr>
                <w:rFonts w:ascii="Arial" w:hAnsi="Arial" w:cs="Arial"/>
                <w:szCs w:val="22"/>
              </w:rPr>
              <w:t>Kommunikation</w:t>
            </w:r>
          </w:p>
          <w:p w:rsidR="00CD6BC2" w:rsidRDefault="001B1C9D">
            <w:pPr>
              <w:pStyle w:val="Fuzeile"/>
              <w:rPr>
                <w:rFonts w:ascii="Arial" w:hAnsi="Arial" w:cs="Arial"/>
                <w:szCs w:val="22"/>
              </w:rPr>
            </w:pPr>
            <w:r>
              <w:rPr>
                <w:rFonts w:ascii="Arial" w:hAnsi="Arial" w:cs="Arial"/>
                <w:szCs w:val="22"/>
              </w:rPr>
              <w:t>Graf-Zeppelin-Platz 1</w:t>
            </w:r>
            <w:r>
              <w:rPr>
                <w:rFonts w:ascii="Arial" w:hAnsi="Arial" w:cs="Arial"/>
                <w:szCs w:val="22"/>
              </w:rPr>
              <w:tab/>
            </w:r>
            <w:r>
              <w:rPr>
                <w:rFonts w:ascii="Arial" w:hAnsi="Arial" w:cs="Arial"/>
                <w:szCs w:val="22"/>
              </w:rPr>
              <w:tab/>
              <w:t>Telefon: (089) 3 20 00-341</w:t>
            </w:r>
          </w:p>
          <w:p w:rsidR="00CD6BC2" w:rsidRDefault="001B1C9D">
            <w:pPr>
              <w:pStyle w:val="Fuzeile"/>
              <w:rPr>
                <w:rFonts w:ascii="Arial" w:hAnsi="Arial" w:cs="Arial"/>
                <w:szCs w:val="22"/>
              </w:rPr>
            </w:pPr>
            <w:r>
              <w:rPr>
                <w:rFonts w:ascii="Arial" w:hAnsi="Arial" w:cs="Arial"/>
                <w:szCs w:val="22"/>
              </w:rPr>
              <w:t>85748 Garching bei München</w:t>
            </w:r>
          </w:p>
        </w:tc>
        <w:tc>
          <w:tcPr>
            <w:tcW w:w="6095" w:type="dxa"/>
          </w:tcPr>
          <w:p w:rsidR="00CD6BC2" w:rsidRDefault="001B1C9D">
            <w:pPr>
              <w:pStyle w:val="Fuzeile"/>
              <w:rPr>
                <w:rFonts w:ascii="Arial" w:hAnsi="Arial" w:cs="Arial"/>
                <w:szCs w:val="22"/>
              </w:rPr>
            </w:pPr>
            <w:r>
              <w:rPr>
                <w:rFonts w:ascii="Arial" w:hAnsi="Arial" w:cs="Arial"/>
                <w:szCs w:val="22"/>
              </w:rPr>
              <w:t xml:space="preserve">Klaus </w:t>
            </w:r>
            <w:proofErr w:type="spellStart"/>
            <w:r>
              <w:rPr>
                <w:rFonts w:ascii="Arial" w:hAnsi="Arial" w:cs="Arial"/>
                <w:szCs w:val="22"/>
              </w:rPr>
              <w:t>Finzel</w:t>
            </w:r>
            <w:proofErr w:type="spellEnd"/>
          </w:p>
          <w:p w:rsidR="00CD6BC2" w:rsidRDefault="001B1C9D">
            <w:pPr>
              <w:pStyle w:val="Fuzeile"/>
              <w:tabs>
                <w:tab w:val="clear" w:pos="4536"/>
                <w:tab w:val="clear" w:pos="9072"/>
                <w:tab w:val="center" w:pos="4820"/>
                <w:tab w:val="left" w:pos="5103"/>
                <w:tab w:val="left" w:pos="5529"/>
              </w:tabs>
              <w:ind w:right="-567"/>
              <w:rPr>
                <w:rFonts w:ascii="Arial" w:hAnsi="Arial" w:cs="Arial"/>
                <w:szCs w:val="22"/>
              </w:rPr>
            </w:pPr>
            <w:r>
              <w:rPr>
                <w:rFonts w:ascii="Arial" w:hAnsi="Arial" w:cs="Arial"/>
                <w:szCs w:val="22"/>
              </w:rPr>
              <w:t>Tel.: +49 89 3 20 00 - 341</w:t>
            </w:r>
          </w:p>
          <w:p w:rsidR="00CD6BC2" w:rsidRDefault="001B1C9D">
            <w:pPr>
              <w:pStyle w:val="Fuzeile"/>
              <w:tabs>
                <w:tab w:val="clear" w:pos="4536"/>
                <w:tab w:val="clear" w:pos="9072"/>
                <w:tab w:val="center" w:pos="4820"/>
                <w:tab w:val="left" w:pos="5103"/>
                <w:tab w:val="left" w:pos="5529"/>
              </w:tabs>
              <w:ind w:right="-567"/>
              <w:rPr>
                <w:rFonts w:ascii="Arial" w:hAnsi="Arial" w:cs="Arial"/>
                <w:szCs w:val="22"/>
              </w:rPr>
            </w:pPr>
            <w:hyperlink r:id="rId8" w:history="1">
              <w:r>
                <w:rPr>
                  <w:rFonts w:ascii="Arial" w:hAnsi="Arial" w:cs="Arial"/>
                  <w:szCs w:val="22"/>
                </w:rPr>
                <w:t>klaus.finzel@zeppelin.com</w:t>
              </w:r>
            </w:hyperlink>
          </w:p>
          <w:p w:rsidR="00CD6BC2" w:rsidRDefault="001B1C9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rsidR="00CD6BC2" w:rsidRDefault="00CD6BC2">
      <w:pPr>
        <w:spacing w:after="0" w:line="400" w:lineRule="exact"/>
        <w:rPr>
          <w:rFonts w:ascii="Arial" w:hAnsi="Arial" w:cs="Arial"/>
          <w:b/>
        </w:rPr>
      </w:pPr>
    </w:p>
    <w:sectPr w:rsidR="00CD6BC2">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C9D" w:rsidRDefault="001B1C9D">
      <w:pPr>
        <w:spacing w:after="0" w:line="240" w:lineRule="auto"/>
      </w:pPr>
      <w:r>
        <w:separator/>
      </w:r>
    </w:p>
  </w:endnote>
  <w:endnote w:type="continuationSeparator" w:id="0">
    <w:p w:rsidR="001B1C9D" w:rsidRDefault="001B1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CD6B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1B1C9D">
    <w:pPr>
      <w:pStyle w:val="Fuzeile"/>
    </w:pPr>
    <w:r>
      <w:rPr>
        <w:noProof/>
      </w:rPr>
      <w:drawing>
        <wp:anchor distT="0" distB="0" distL="114300" distR="114300" simplePos="0" relativeHeight="251658240" behindDoc="1" locked="0" layoutInCell="1" allowOverlap="1">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BC2" w:rsidRDefault="00CD6B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CD6B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C9D" w:rsidRDefault="001B1C9D">
      <w:pPr>
        <w:spacing w:after="0" w:line="240" w:lineRule="auto"/>
      </w:pPr>
      <w:r>
        <w:separator/>
      </w:r>
    </w:p>
  </w:footnote>
  <w:footnote w:type="continuationSeparator" w:id="0">
    <w:p w:rsidR="001B1C9D" w:rsidRDefault="001B1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CD6B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1B1C9D">
    <w:pPr>
      <w:pStyle w:val="Kopfzeile"/>
    </w:pPr>
    <w:r>
      <w:rPr>
        <w:noProof/>
      </w:rPr>
      <w:drawing>
        <wp:anchor distT="0" distB="0" distL="114300" distR="114300" simplePos="0" relativeHeight="251660288" behindDoc="1" locked="0" layoutInCell="1" allowOverlap="1">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C2" w:rsidRDefault="00CD6B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C2"/>
    <w:rsid w:val="001B1C9D"/>
    <w:rsid w:val="003C285C"/>
    <w:rsid w:val="00CD6B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4E839F"/>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Pr>
      <w:rFonts w:ascii="Arial Narrow" w:hAnsi="Arial Narrow"/>
      <w:sz w:val="22"/>
    </w:rPr>
  </w:style>
  <w:style w:type="paragraph" w:styleId="Sprechblasentext">
    <w:name w:val="Balloon Text"/>
    <w:basedOn w:val="Standard"/>
    <w:link w:val="SprechblasentextZchn"/>
    <w:uiPriority w:val="99"/>
    <w:semiHidden/>
    <w:unhideWhenUsed/>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Pr>
      <w:rFonts w:ascii="Lucida Grande" w:hAnsi="Lucida Grande"/>
      <w:sz w:val="18"/>
      <w:szCs w:val="18"/>
    </w:rPr>
  </w:style>
  <w:style w:type="paragraph" w:customStyle="1" w:styleId="Intro">
    <w:name w:val="Intro"/>
    <w:basedOn w:val="Standard"/>
    <w:qFormat/>
    <w:pPr>
      <w:spacing w:after="0" w:line="360" w:lineRule="exact"/>
    </w:pPr>
    <w:rPr>
      <w:rFonts w:ascii="Arial" w:hAnsi="Arial" w:cs="Arial"/>
      <w:b/>
      <w:sz w:val="28"/>
      <w:szCs w:val="20"/>
    </w:rPr>
  </w:style>
  <w:style w:type="paragraph" w:customStyle="1" w:styleId="Headline">
    <w:name w:val="Headline"/>
    <w:basedOn w:val="Standard"/>
    <w:qFormat/>
    <w:pPr>
      <w:spacing w:after="0" w:line="400" w:lineRule="exact"/>
    </w:pPr>
    <w:rPr>
      <w:rFonts w:ascii="Arial" w:hAnsi="Arial" w:cs="Arial"/>
      <w:b/>
      <w:sz w:val="36"/>
      <w:szCs w:val="36"/>
    </w:rPr>
  </w:style>
  <w:style w:type="paragraph" w:customStyle="1" w:styleId="Copy">
    <w:name w:val="Copy"/>
    <w:basedOn w:val="Standard"/>
    <w:qFormat/>
    <w:pPr>
      <w:spacing w:after="0" w:line="300" w:lineRule="exact"/>
    </w:pPr>
    <w:rPr>
      <w:rFonts w:ascii="Arial" w:hAnsi="Arial" w:cs="Arial"/>
      <w:szCs w:val="20"/>
    </w:rPr>
  </w:style>
  <w:style w:type="paragraph" w:customStyle="1" w:styleId="Subhead">
    <w:name w:val="Subhead"/>
    <w:basedOn w:val="Standard"/>
    <w:qFormat/>
    <w:pPr>
      <w:spacing w:after="0" w:line="400" w:lineRule="exact"/>
    </w:pPr>
    <w:rPr>
      <w:rFonts w:ascii="Arial" w:hAnsi="Arial" w:cs="Arial"/>
      <w:b/>
      <w:sz w:val="30"/>
      <w:szCs w:val="30"/>
    </w:rPr>
  </w:style>
  <w:style w:type="paragraph" w:customStyle="1" w:styleId="Teaser">
    <w:name w:val="Teaser"/>
    <w:basedOn w:val="Intro"/>
    <w:qFormat/>
    <w:rPr>
      <w:sz w:val="22"/>
    </w:rPr>
  </w:style>
  <w:style w:type="paragraph" w:customStyle="1" w:styleId="Abbinder">
    <w:name w:val="Abbinder"/>
    <w:basedOn w:val="Copy"/>
    <w:qFormat/>
    <w:rPr>
      <w:rFonts w:ascii="Arial Narrow" w:hAnsi="Arial Narrow"/>
    </w:rPr>
  </w:style>
  <w:style w:type="character" w:styleId="Hyperlink">
    <w:name w:val="Hyperlink"/>
    <w:unhideWhenUsed/>
    <w:rPr>
      <w:color w:val="0000FF"/>
      <w:u w:val="single"/>
    </w:rPr>
  </w:style>
  <w:style w:type="character" w:styleId="Seitenzahl">
    <w:name w:val="page number"/>
    <w:basedOn w:val="Absatz-Standardschriftart"/>
  </w:style>
  <w:style w:type="character" w:styleId="Fett">
    <w:name w:val="Strong"/>
    <w:uiPriority w:val="22"/>
    <w:qFormat/>
    <w:rPr>
      <w:b/>
      <w:bCs/>
    </w:rPr>
  </w:style>
  <w:style w:type="paragraph" w:customStyle="1" w:styleId="Default">
    <w:name w:val="Default"/>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style>
  <w:style w:type="character" w:customStyle="1" w:styleId="apple-converted-space">
    <w:name w:val="apple-converted-space"/>
    <w:basedOn w:val="Absatz-Standardschriftart"/>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eastAsia="Cambria"/>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A5168-1362-8F42-8D3F-A388A271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1226</Words>
  <Characters>7726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8935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5</cp:revision>
  <cp:lastPrinted>2016-01-13T11:42:00Z</cp:lastPrinted>
  <dcterms:created xsi:type="dcterms:W3CDTF">2021-07-05T13:56:00Z</dcterms:created>
  <dcterms:modified xsi:type="dcterms:W3CDTF">2021-07-06T10:42:00Z</dcterms:modified>
</cp:coreProperties>
</file>