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5E5A478" w14:textId="77777777" w:rsidR="0001229A" w:rsidRDefault="0001229A" w:rsidP="0001229A">
      <w:pPr>
        <w:rPr>
          <w:rFonts w:ascii="Arial" w:hAnsi="Arial" w:cs="Arial"/>
          <w:b/>
          <w:sz w:val="40"/>
          <w:szCs w:val="40"/>
        </w:rPr>
      </w:pPr>
    </w:p>
    <w:p w14:paraId="359C83FE" w14:textId="76FA92FB" w:rsidR="0001229A" w:rsidRPr="00C674F9" w:rsidRDefault="0001229A" w:rsidP="0001229A">
      <w:pPr>
        <w:rPr>
          <w:rFonts w:ascii="Arial" w:hAnsi="Arial" w:cs="Arial"/>
          <w:b/>
          <w:sz w:val="40"/>
          <w:szCs w:val="40"/>
        </w:rPr>
      </w:pPr>
      <w:r w:rsidRPr="00C674F9">
        <w:rPr>
          <w:rFonts w:ascii="Arial" w:hAnsi="Arial" w:cs="Arial"/>
          <w:b/>
          <w:sz w:val="40"/>
          <w:szCs w:val="40"/>
        </w:rPr>
        <w:t>Effizienter mit Assistenzsystemen</w:t>
      </w:r>
    </w:p>
    <w:p w14:paraId="5080713A" w14:textId="77777777" w:rsidR="0001229A" w:rsidRPr="00C674F9" w:rsidRDefault="0001229A" w:rsidP="0001229A">
      <w:pPr>
        <w:spacing w:before="100" w:beforeAutospacing="1" w:after="100" w:afterAutospacing="1"/>
        <w:outlineLvl w:val="0"/>
        <w:rPr>
          <w:rFonts w:ascii="Arial" w:eastAsia="Times New Roman" w:hAnsi="Arial" w:cs="Arial"/>
          <w:b/>
          <w:kern w:val="36"/>
          <w:sz w:val="28"/>
          <w:szCs w:val="28"/>
        </w:rPr>
      </w:pPr>
      <w:r w:rsidRPr="00C674F9">
        <w:rPr>
          <w:rFonts w:ascii="Arial" w:eastAsia="Times New Roman" w:hAnsi="Arial" w:cs="Arial"/>
          <w:b/>
          <w:kern w:val="36"/>
          <w:sz w:val="28"/>
          <w:szCs w:val="28"/>
        </w:rPr>
        <w:t xml:space="preserve">Der neue </w:t>
      </w:r>
      <w:proofErr w:type="spellStart"/>
      <w:r w:rsidRPr="00C674F9">
        <w:rPr>
          <w:rFonts w:ascii="Arial" w:eastAsia="Times New Roman" w:hAnsi="Arial" w:cs="Arial"/>
          <w:b/>
          <w:kern w:val="36"/>
          <w:sz w:val="28"/>
          <w:szCs w:val="28"/>
        </w:rPr>
        <w:t>Cat</w:t>
      </w:r>
      <w:proofErr w:type="spellEnd"/>
      <w:r w:rsidRPr="00C674F9">
        <w:rPr>
          <w:rFonts w:ascii="Arial" w:eastAsia="Times New Roman" w:hAnsi="Arial" w:cs="Arial"/>
          <w:b/>
          <w:kern w:val="36"/>
          <w:sz w:val="28"/>
          <w:szCs w:val="28"/>
        </w:rPr>
        <w:t xml:space="preserve"> </w:t>
      </w:r>
      <w:proofErr w:type="spellStart"/>
      <w:r w:rsidRPr="00C674F9">
        <w:rPr>
          <w:rFonts w:ascii="Arial" w:eastAsia="Times New Roman" w:hAnsi="Arial" w:cs="Arial"/>
          <w:b/>
          <w:kern w:val="36"/>
          <w:sz w:val="28"/>
          <w:szCs w:val="28"/>
        </w:rPr>
        <w:t>Dozer</w:t>
      </w:r>
      <w:proofErr w:type="spellEnd"/>
      <w:r w:rsidRPr="00C674F9">
        <w:rPr>
          <w:rFonts w:ascii="Arial" w:eastAsia="Times New Roman" w:hAnsi="Arial" w:cs="Arial"/>
          <w:b/>
          <w:kern w:val="36"/>
          <w:sz w:val="28"/>
          <w:szCs w:val="28"/>
        </w:rPr>
        <w:t xml:space="preserve"> D4 bietet bessere Übersicht, mehr Produktivität und niedrigere Betriebskosten</w:t>
      </w:r>
    </w:p>
    <w:p w14:paraId="6A84A29F"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GARCHING BEI MÜNCHEN (KF). Müssen Bauunternehmen schnell ein zentimetergenaues Planum erzielen, setzten sie in der Vergangenheit auf den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w:t>
      </w:r>
      <w:proofErr w:type="spellStart"/>
      <w:r w:rsidRPr="00C674F9">
        <w:rPr>
          <w:rFonts w:ascii="Arial" w:eastAsia="Times New Roman" w:hAnsi="Arial" w:cs="Arial"/>
        </w:rPr>
        <w:t>Dozer</w:t>
      </w:r>
      <w:proofErr w:type="spellEnd"/>
      <w:r w:rsidRPr="00C674F9">
        <w:rPr>
          <w:rFonts w:ascii="Arial" w:eastAsia="Times New Roman" w:hAnsi="Arial" w:cs="Arial"/>
        </w:rPr>
        <w:t xml:space="preserve"> D6K2. Nun steht sein Nachfolger in Form des </w:t>
      </w:r>
      <w:proofErr w:type="spellStart"/>
      <w:r w:rsidRPr="00C674F9">
        <w:rPr>
          <w:rFonts w:ascii="Arial" w:eastAsia="Times New Roman" w:hAnsi="Arial" w:cs="Arial"/>
        </w:rPr>
        <w:t>Kettendozers</w:t>
      </w:r>
      <w:proofErr w:type="spellEnd"/>
      <w:r w:rsidRPr="00C674F9">
        <w:rPr>
          <w:rFonts w:ascii="Arial" w:eastAsia="Times New Roman" w:hAnsi="Arial" w:cs="Arial"/>
        </w:rPr>
        <w:t xml:space="preserve"> D4 in den Startlöchern, der hohe Präzision</w:t>
      </w:r>
      <w:r>
        <w:rPr>
          <w:rFonts w:ascii="Arial" w:eastAsia="Times New Roman" w:hAnsi="Arial" w:cs="Arial"/>
        </w:rPr>
        <w:t xml:space="preserve">, </w:t>
      </w:r>
      <w:r w:rsidRPr="00C674F9">
        <w:rPr>
          <w:rFonts w:ascii="Arial" w:eastAsia="Times New Roman" w:hAnsi="Arial" w:cs="Arial"/>
        </w:rPr>
        <w:t xml:space="preserve">ein schnelles Ergebnis beim Planieren und ebenso hohe </w:t>
      </w:r>
      <w:proofErr w:type="spellStart"/>
      <w:r w:rsidRPr="00C674F9">
        <w:rPr>
          <w:rFonts w:ascii="Arial" w:eastAsia="Times New Roman" w:hAnsi="Arial" w:cs="Arial"/>
        </w:rPr>
        <w:t>Abschubleistung</w:t>
      </w:r>
      <w:proofErr w:type="spellEnd"/>
      <w:r w:rsidRPr="00C674F9">
        <w:rPr>
          <w:rFonts w:ascii="Arial" w:eastAsia="Times New Roman" w:hAnsi="Arial" w:cs="Arial"/>
        </w:rPr>
        <w:t xml:space="preserve"> verspricht. Neue Assistenzsysteme ermöglichen es, die Leistung der Maschine noch effizienter einzusetzen, gleichzeitig wurden die Sichtverhältnisse verbessert und die Betriebskosten weiter reduziert.  Der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D4 wiegt 13 Tonnen und hat eine Nettoleistung von 97 kW (132 PS). </w:t>
      </w:r>
    </w:p>
    <w:p w14:paraId="7D5FA4D2"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Die charakteristische, </w:t>
      </w:r>
      <w:proofErr w:type="gramStart"/>
      <w:r w:rsidRPr="00C674F9">
        <w:rPr>
          <w:rFonts w:ascii="Arial" w:eastAsia="Times New Roman" w:hAnsi="Arial" w:cs="Arial"/>
        </w:rPr>
        <w:t>nach vorne tief abfallende Motorhaube</w:t>
      </w:r>
      <w:proofErr w:type="gramEnd"/>
      <w:r w:rsidRPr="00C674F9">
        <w:rPr>
          <w:rFonts w:ascii="Arial" w:eastAsia="Times New Roman" w:hAnsi="Arial" w:cs="Arial"/>
        </w:rPr>
        <w:t xml:space="preserve"> bietet eine um bis zu 30 Prozent bessere Sicht auf den Bereich vor dem Schild. Bessere Sicht auf das Vorfeld bedeutet schnelleres und sichereres Arbeiten, weil schneller planiert werden kann und </w:t>
      </w:r>
      <w:r>
        <w:rPr>
          <w:rFonts w:ascii="Arial" w:eastAsia="Times New Roman" w:hAnsi="Arial" w:cs="Arial"/>
        </w:rPr>
        <w:t>Steuer</w:t>
      </w:r>
      <w:r w:rsidRPr="00C674F9">
        <w:rPr>
          <w:rFonts w:ascii="Arial" w:eastAsia="Times New Roman" w:hAnsi="Arial" w:cs="Arial"/>
        </w:rPr>
        <w:t xml:space="preserve">vorgänge reduziert werden. </w:t>
      </w:r>
    </w:p>
    <w:p w14:paraId="5942FE2E" w14:textId="411C7B88"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In der Fahrerkabine lässt sich der komfortable Sitz mit verbesserter Federung und zahlreichen Einstellmöglichkeiten individuell auf jeden Fahrer abstimmen. Ein intuitiv bedienbarer Touchscreen mit 10-Zoll-Display ist jetzt in allen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w:t>
      </w:r>
      <w:proofErr w:type="spellStart"/>
      <w:r w:rsidRPr="00C674F9">
        <w:rPr>
          <w:rFonts w:ascii="Arial" w:eastAsia="Times New Roman" w:hAnsi="Arial" w:cs="Arial"/>
        </w:rPr>
        <w:t>Doze</w:t>
      </w:r>
      <w:r>
        <w:rPr>
          <w:rFonts w:ascii="Arial" w:eastAsia="Times New Roman" w:hAnsi="Arial" w:cs="Arial"/>
        </w:rPr>
        <w:t>r</w:t>
      </w:r>
      <w:r w:rsidRPr="00C674F9">
        <w:rPr>
          <w:rFonts w:ascii="Arial" w:eastAsia="Times New Roman" w:hAnsi="Arial" w:cs="Arial"/>
        </w:rPr>
        <w:t>n</w:t>
      </w:r>
      <w:proofErr w:type="spellEnd"/>
      <w:r w:rsidR="005009DA">
        <w:rPr>
          <w:rFonts w:ascii="Arial" w:eastAsia="Times New Roman" w:hAnsi="Arial" w:cs="Arial"/>
        </w:rPr>
        <w:t xml:space="preserve"> </w:t>
      </w:r>
      <w:bookmarkStart w:id="0" w:name="_GoBack"/>
      <w:bookmarkEnd w:id="0"/>
      <w:r w:rsidRPr="00C674F9">
        <w:rPr>
          <w:rFonts w:ascii="Arial" w:eastAsia="Times New Roman" w:hAnsi="Arial" w:cs="Arial"/>
        </w:rPr>
        <w:t xml:space="preserve">serienmäßig und </w:t>
      </w:r>
      <w:r>
        <w:rPr>
          <w:rFonts w:ascii="Arial" w:eastAsia="Times New Roman" w:hAnsi="Arial" w:cs="Arial"/>
        </w:rPr>
        <w:t>vorbildlich</w:t>
      </w:r>
      <w:r w:rsidRPr="00C674F9">
        <w:rPr>
          <w:rFonts w:ascii="Arial" w:eastAsia="Times New Roman" w:hAnsi="Arial" w:cs="Arial"/>
        </w:rPr>
        <w:t xml:space="preserve"> leicht ables</w:t>
      </w:r>
      <w:r>
        <w:rPr>
          <w:rFonts w:ascii="Arial" w:eastAsia="Times New Roman" w:hAnsi="Arial" w:cs="Arial"/>
        </w:rPr>
        <w:t>bar</w:t>
      </w:r>
      <w:r w:rsidRPr="00C674F9">
        <w:rPr>
          <w:rFonts w:ascii="Arial" w:eastAsia="Times New Roman" w:hAnsi="Arial" w:cs="Arial"/>
        </w:rPr>
        <w:t>. Mithilfe der serienmäßigen Rückfahrkamera sieht der Fahrer auf dem Touchscreen hochaufgelöst und farbig, was sich direkt hinter der Maschine beim Rückwärtsfahren abspielt.</w:t>
      </w:r>
    </w:p>
    <w:p w14:paraId="7A1E0825"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Der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D4 setzt in der Branche neue Maßstäbe durch seine Assistenzsysteme: Egal, ob der Fahrer </w:t>
      </w:r>
      <w:r>
        <w:rPr>
          <w:rFonts w:ascii="Arial" w:eastAsia="Times New Roman" w:hAnsi="Arial" w:cs="Arial"/>
        </w:rPr>
        <w:t xml:space="preserve">als </w:t>
      </w:r>
      <w:r w:rsidRPr="00C674F9">
        <w:rPr>
          <w:rFonts w:ascii="Arial" w:eastAsia="Times New Roman" w:hAnsi="Arial" w:cs="Arial"/>
        </w:rPr>
        <w:t xml:space="preserve">routinierter Vollprofi oder Aushilfsmaschinist </w:t>
      </w:r>
      <w:r>
        <w:rPr>
          <w:rFonts w:ascii="Arial" w:eastAsia="Times New Roman" w:hAnsi="Arial" w:cs="Arial"/>
        </w:rPr>
        <w:t>agiert</w:t>
      </w:r>
      <w:r w:rsidRPr="00C674F9">
        <w:rPr>
          <w:rFonts w:ascii="Arial" w:eastAsia="Times New Roman" w:hAnsi="Arial" w:cs="Arial"/>
        </w:rPr>
        <w:t xml:space="preserve"> – sie sorgen dafür, dass alle Anwender ein effiziente</w:t>
      </w:r>
      <w:r>
        <w:rPr>
          <w:rFonts w:ascii="Arial" w:eastAsia="Times New Roman" w:hAnsi="Arial" w:cs="Arial"/>
        </w:rPr>
        <w:t>re</w:t>
      </w:r>
      <w:r w:rsidRPr="00C674F9">
        <w:rPr>
          <w:rFonts w:ascii="Arial" w:eastAsia="Times New Roman" w:hAnsi="Arial" w:cs="Arial"/>
        </w:rPr>
        <w:t xml:space="preserve">s Ergebnis erreichen können. </w:t>
      </w:r>
    </w:p>
    <w:p w14:paraId="6D2B60AF"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Serienmäßig kommt der neue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D4 mit:</w:t>
      </w:r>
    </w:p>
    <w:p w14:paraId="3429137C" w14:textId="77777777" w:rsidR="0001229A" w:rsidRPr="00C674F9" w:rsidRDefault="0001229A" w:rsidP="0001229A">
      <w:pPr>
        <w:numPr>
          <w:ilvl w:val="0"/>
          <w:numId w:val="13"/>
        </w:numPr>
        <w:spacing w:before="100" w:beforeAutospacing="1" w:after="100" w:afterAutospacing="1"/>
        <w:jc w:val="left"/>
        <w:rPr>
          <w:rFonts w:ascii="Arial" w:eastAsia="Times New Roman" w:hAnsi="Arial" w:cs="Arial"/>
        </w:rPr>
      </w:pPr>
      <w:proofErr w:type="spellStart"/>
      <w:r w:rsidRPr="00C674F9">
        <w:rPr>
          <w:rFonts w:ascii="Arial" w:eastAsia="Times New Roman" w:hAnsi="Arial" w:cs="Arial"/>
          <w:bCs/>
        </w:rPr>
        <w:t>Slope</w:t>
      </w:r>
      <w:proofErr w:type="spellEnd"/>
      <w:r w:rsidRPr="00C674F9">
        <w:rPr>
          <w:rFonts w:ascii="Arial" w:eastAsia="Times New Roman" w:hAnsi="Arial" w:cs="Arial"/>
          <w:bCs/>
        </w:rPr>
        <w:t xml:space="preserve"> </w:t>
      </w:r>
      <w:proofErr w:type="spellStart"/>
      <w:r w:rsidRPr="00C674F9">
        <w:rPr>
          <w:rFonts w:ascii="Arial" w:eastAsia="Times New Roman" w:hAnsi="Arial" w:cs="Arial"/>
          <w:bCs/>
        </w:rPr>
        <w:t>Indicate</w:t>
      </w:r>
      <w:proofErr w:type="spellEnd"/>
      <w:r w:rsidRPr="00C674F9">
        <w:rPr>
          <w:rFonts w:ascii="Arial" w:eastAsia="Times New Roman" w:hAnsi="Arial" w:cs="Arial"/>
        </w:rPr>
        <w:t xml:space="preserve"> blendet die Längs- und Querneigung der Maschine auf dem Hauptdisplay zur einfachen Orientierung ein.</w:t>
      </w:r>
    </w:p>
    <w:p w14:paraId="26DD43E8" w14:textId="77777777" w:rsidR="0001229A" w:rsidRPr="00C674F9" w:rsidRDefault="0001229A" w:rsidP="0001229A">
      <w:pPr>
        <w:numPr>
          <w:ilvl w:val="0"/>
          <w:numId w:val="13"/>
        </w:numPr>
        <w:spacing w:before="100" w:beforeAutospacing="1" w:after="100" w:afterAutospacing="1"/>
        <w:jc w:val="left"/>
        <w:rPr>
          <w:rFonts w:ascii="Arial" w:eastAsia="Times New Roman" w:hAnsi="Arial" w:cs="Arial"/>
        </w:rPr>
      </w:pPr>
      <w:proofErr w:type="spellStart"/>
      <w:r w:rsidRPr="00C674F9">
        <w:rPr>
          <w:rFonts w:ascii="Arial" w:eastAsia="Times New Roman" w:hAnsi="Arial" w:cs="Arial"/>
          <w:bCs/>
        </w:rPr>
        <w:t>Stable</w:t>
      </w:r>
      <w:proofErr w:type="spellEnd"/>
      <w:r w:rsidRPr="00C674F9">
        <w:rPr>
          <w:rFonts w:ascii="Arial" w:eastAsia="Times New Roman" w:hAnsi="Arial" w:cs="Arial"/>
          <w:bCs/>
        </w:rPr>
        <w:t xml:space="preserve"> Blade</w:t>
      </w:r>
      <w:r w:rsidRPr="00C674F9">
        <w:rPr>
          <w:rFonts w:ascii="Arial" w:eastAsia="Times New Roman" w:hAnsi="Arial" w:cs="Arial"/>
        </w:rPr>
        <w:t xml:space="preserve"> gleicht Unebenheiten aus und arbeitet nahtlos mit der Schildbedienung des Fahrers zusammen, so entstehen noch feinere </w:t>
      </w:r>
      <w:proofErr w:type="spellStart"/>
      <w:r w:rsidRPr="00C674F9">
        <w:rPr>
          <w:rFonts w:ascii="Arial" w:eastAsia="Times New Roman" w:hAnsi="Arial" w:cs="Arial"/>
        </w:rPr>
        <w:t>Planien</w:t>
      </w:r>
      <w:proofErr w:type="spellEnd"/>
      <w:r w:rsidRPr="00C674F9">
        <w:rPr>
          <w:rFonts w:ascii="Arial" w:eastAsia="Times New Roman" w:hAnsi="Arial" w:cs="Arial"/>
        </w:rPr>
        <w:t>.</w:t>
      </w:r>
    </w:p>
    <w:p w14:paraId="1182D62E" w14:textId="77777777" w:rsidR="0001229A" w:rsidRPr="00C674F9" w:rsidRDefault="0001229A" w:rsidP="0001229A">
      <w:pPr>
        <w:numPr>
          <w:ilvl w:val="0"/>
          <w:numId w:val="13"/>
        </w:numPr>
        <w:spacing w:before="100" w:beforeAutospacing="1" w:after="100" w:afterAutospacing="1"/>
        <w:jc w:val="left"/>
        <w:rPr>
          <w:rFonts w:ascii="Arial" w:eastAsia="Times New Roman" w:hAnsi="Arial" w:cs="Arial"/>
        </w:rPr>
      </w:pPr>
      <w:proofErr w:type="spellStart"/>
      <w:r w:rsidRPr="00C674F9">
        <w:rPr>
          <w:rFonts w:ascii="Arial" w:eastAsia="Times New Roman" w:hAnsi="Arial" w:cs="Arial"/>
          <w:bCs/>
        </w:rPr>
        <w:lastRenderedPageBreak/>
        <w:t>Traction</w:t>
      </w:r>
      <w:proofErr w:type="spellEnd"/>
      <w:r w:rsidRPr="00C674F9">
        <w:rPr>
          <w:rFonts w:ascii="Arial" w:eastAsia="Times New Roman" w:hAnsi="Arial" w:cs="Arial"/>
          <w:bCs/>
        </w:rPr>
        <w:t xml:space="preserve"> Control</w:t>
      </w:r>
      <w:r w:rsidRPr="00C674F9">
        <w:rPr>
          <w:rFonts w:ascii="Arial" w:eastAsia="Times New Roman" w:hAnsi="Arial" w:cs="Arial"/>
        </w:rPr>
        <w:t xml:space="preserve"> reduziert den Kettenschlupf und spart nicht nur Zeit, sondern auch Kraftstoff und Kettenverschleiß. </w:t>
      </w:r>
    </w:p>
    <w:p w14:paraId="5A27105E" w14:textId="77777777" w:rsidR="0001229A" w:rsidRPr="00C674F9" w:rsidRDefault="0001229A" w:rsidP="0001229A">
      <w:pPr>
        <w:numPr>
          <w:ilvl w:val="0"/>
          <w:numId w:val="13"/>
        </w:numPr>
        <w:spacing w:before="100" w:beforeAutospacing="1" w:after="100" w:afterAutospacing="1"/>
        <w:jc w:val="left"/>
        <w:rPr>
          <w:rFonts w:ascii="Arial" w:eastAsia="Times New Roman" w:hAnsi="Arial" w:cs="Arial"/>
        </w:rPr>
      </w:pPr>
      <w:proofErr w:type="spellStart"/>
      <w:r w:rsidRPr="00C674F9">
        <w:rPr>
          <w:rFonts w:ascii="Arial" w:eastAsia="Times New Roman" w:hAnsi="Arial" w:cs="Arial"/>
          <w:bCs/>
        </w:rPr>
        <w:t>Cat</w:t>
      </w:r>
      <w:proofErr w:type="spellEnd"/>
      <w:r w:rsidRPr="00C674F9">
        <w:rPr>
          <w:rFonts w:ascii="Arial" w:eastAsia="Times New Roman" w:hAnsi="Arial" w:cs="Arial"/>
          <w:bCs/>
        </w:rPr>
        <w:t xml:space="preserve"> Grade mit </w:t>
      </w:r>
      <w:proofErr w:type="spellStart"/>
      <w:r w:rsidRPr="00C674F9">
        <w:rPr>
          <w:rFonts w:ascii="Arial" w:eastAsia="Times New Roman" w:hAnsi="Arial" w:cs="Arial"/>
          <w:bCs/>
        </w:rPr>
        <w:t>Slope</w:t>
      </w:r>
      <w:proofErr w:type="spellEnd"/>
      <w:r w:rsidRPr="00C674F9">
        <w:rPr>
          <w:rFonts w:ascii="Arial" w:eastAsia="Times New Roman" w:hAnsi="Arial" w:cs="Arial"/>
          <w:bCs/>
        </w:rPr>
        <w:t xml:space="preserve"> Assist</w:t>
      </w:r>
      <w:r w:rsidRPr="00C674F9">
        <w:rPr>
          <w:rFonts w:ascii="Arial" w:eastAsia="Times New Roman" w:hAnsi="Arial" w:cs="Arial"/>
        </w:rPr>
        <w:t xml:space="preserve"> unterstützt die Schildpositionierung ohne zusätzliche Hardware oder GPS-Signale. Das System lässt sich über das Hauptdisplay intuitiv und einfach bedienen und führt den Schild automatisch bis zum gewünschten Arbeitsergebnis.</w:t>
      </w:r>
    </w:p>
    <w:p w14:paraId="27ABD977" w14:textId="77777777" w:rsidR="0001229A" w:rsidRPr="00C674F9" w:rsidRDefault="0001229A" w:rsidP="0001229A">
      <w:pPr>
        <w:numPr>
          <w:ilvl w:val="0"/>
          <w:numId w:val="13"/>
        </w:numPr>
        <w:spacing w:before="100" w:beforeAutospacing="1" w:after="100" w:afterAutospacing="1"/>
        <w:jc w:val="left"/>
        <w:rPr>
          <w:rFonts w:ascii="Arial" w:eastAsia="Times New Roman" w:hAnsi="Arial" w:cs="Arial"/>
        </w:rPr>
      </w:pPr>
      <w:r w:rsidRPr="00C674F9">
        <w:rPr>
          <w:rFonts w:ascii="Arial" w:eastAsia="Times New Roman" w:hAnsi="Arial" w:cs="Arial"/>
        </w:rPr>
        <w:t xml:space="preserve">Eine werkseitige Vorbereitung </w:t>
      </w:r>
      <w:r w:rsidRPr="00C674F9">
        <w:rPr>
          <w:rFonts w:ascii="Arial" w:eastAsia="Times New Roman" w:hAnsi="Arial" w:cs="Arial"/>
          <w:bCs/>
        </w:rPr>
        <w:t xml:space="preserve">(Attachment </w:t>
      </w:r>
      <w:proofErr w:type="spellStart"/>
      <w:r w:rsidRPr="00C674F9">
        <w:rPr>
          <w:rFonts w:ascii="Arial" w:eastAsia="Times New Roman" w:hAnsi="Arial" w:cs="Arial"/>
          <w:bCs/>
        </w:rPr>
        <w:t>Ready</w:t>
      </w:r>
      <w:proofErr w:type="spellEnd"/>
      <w:r w:rsidRPr="00C674F9">
        <w:rPr>
          <w:rFonts w:ascii="Arial" w:eastAsia="Times New Roman" w:hAnsi="Arial" w:cs="Arial"/>
          <w:bCs/>
        </w:rPr>
        <w:t xml:space="preserve"> Option, ARO)</w:t>
      </w:r>
      <w:r w:rsidRPr="00C674F9">
        <w:rPr>
          <w:rFonts w:ascii="Arial" w:eastAsia="Times New Roman" w:hAnsi="Arial" w:cs="Arial"/>
        </w:rPr>
        <w:t xml:space="preserve"> bietet optimale Montagepositionen, Halterungen und Befestigungsteile zum einfacheren Montieren eines Maschinensteuerungssystems jeder beliebigen Marke.</w:t>
      </w:r>
    </w:p>
    <w:p w14:paraId="06C2729D"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Natürlich kann man den neuen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D4 auch mit werkseitig integrierter </w:t>
      </w:r>
      <w:proofErr w:type="gramStart"/>
      <w:r w:rsidRPr="00C674F9">
        <w:rPr>
          <w:rFonts w:ascii="Arial" w:eastAsia="Times New Roman" w:hAnsi="Arial" w:cs="Arial"/>
        </w:rPr>
        <w:t xml:space="preserve">Maschinensteuerung  </w:t>
      </w:r>
      <w:proofErr w:type="spellStart"/>
      <w:r w:rsidRPr="00C674F9">
        <w:rPr>
          <w:rFonts w:ascii="Arial" w:eastAsia="Times New Roman" w:hAnsi="Arial" w:cs="Arial"/>
          <w:bCs/>
        </w:rPr>
        <w:t>Cat</w:t>
      </w:r>
      <w:proofErr w:type="spellEnd"/>
      <w:proofErr w:type="gramEnd"/>
      <w:r w:rsidRPr="00C674F9">
        <w:rPr>
          <w:rFonts w:ascii="Arial" w:eastAsia="Times New Roman" w:hAnsi="Arial" w:cs="Arial"/>
          <w:bCs/>
        </w:rPr>
        <w:t xml:space="preserve"> Grade mit 3D</w:t>
      </w:r>
      <w:r w:rsidRPr="00C674F9">
        <w:rPr>
          <w:rFonts w:ascii="Arial" w:eastAsia="Times New Roman" w:hAnsi="Arial" w:cs="Arial"/>
        </w:rPr>
        <w:t xml:space="preserve"> ordern. Das System verwendet GPS-Signale, um den Schild – sowohl </w:t>
      </w:r>
      <w:r>
        <w:rPr>
          <w:rFonts w:ascii="Arial" w:eastAsia="Times New Roman" w:hAnsi="Arial" w:cs="Arial"/>
        </w:rPr>
        <w:t xml:space="preserve">bei </w:t>
      </w:r>
      <w:r w:rsidRPr="00C674F9">
        <w:rPr>
          <w:rFonts w:ascii="Arial" w:eastAsia="Times New Roman" w:hAnsi="Arial" w:cs="Arial"/>
        </w:rPr>
        <w:t xml:space="preserve">Hub- als auch </w:t>
      </w:r>
      <w:r>
        <w:rPr>
          <w:rFonts w:ascii="Arial" w:eastAsia="Times New Roman" w:hAnsi="Arial" w:cs="Arial"/>
        </w:rPr>
        <w:t xml:space="preserve">bei </w:t>
      </w:r>
      <w:r w:rsidRPr="00C674F9">
        <w:rPr>
          <w:rFonts w:ascii="Arial" w:eastAsia="Times New Roman" w:hAnsi="Arial" w:cs="Arial"/>
        </w:rPr>
        <w:t xml:space="preserve">Kippbewegungen – automatisch nach den Vorgaben des 3D-Modells des Planers für das Bauvorhaben zu steuern. Die Empfangsanlage ist gut geschützt in einem flachen Dachspoiler untergebracht. Die Handhabung des zehn Zoll großen Grade-Displays ähnelt einem Smartphone und </w:t>
      </w:r>
      <w:r>
        <w:rPr>
          <w:rFonts w:ascii="Arial" w:eastAsia="Times New Roman" w:hAnsi="Arial" w:cs="Arial"/>
        </w:rPr>
        <w:t xml:space="preserve">zeigt sich </w:t>
      </w:r>
      <w:r w:rsidRPr="00C674F9">
        <w:rPr>
          <w:rFonts w:ascii="Arial" w:eastAsia="Times New Roman" w:hAnsi="Arial" w:cs="Arial"/>
        </w:rPr>
        <w:t xml:space="preserve">schnell erlernbar. Das Betriebssystem Android OS eröffnet durch die Möglichkeit zur Installation individueller Apps weitere Einsatzmöglichkeiten. </w:t>
      </w:r>
      <w:proofErr w:type="spellStart"/>
      <w:r w:rsidRPr="00C674F9">
        <w:rPr>
          <w:rFonts w:ascii="Arial" w:eastAsia="Times New Roman" w:hAnsi="Arial" w:cs="Arial"/>
        </w:rPr>
        <w:t>AutoCarry</w:t>
      </w:r>
      <w:proofErr w:type="spellEnd"/>
      <w:r w:rsidRPr="00C674F9">
        <w:rPr>
          <w:rFonts w:ascii="Arial" w:eastAsia="Times New Roman" w:hAnsi="Arial" w:cs="Arial"/>
        </w:rPr>
        <w:t xml:space="preserve">, ebenfalls Bestandteil von Grade mit 3D, hebt den Schild automatisch beim </w:t>
      </w:r>
      <w:proofErr w:type="spellStart"/>
      <w:r w:rsidRPr="00C674F9">
        <w:rPr>
          <w:rFonts w:ascii="Arial" w:eastAsia="Times New Roman" w:hAnsi="Arial" w:cs="Arial"/>
        </w:rPr>
        <w:t>Massenabschub</w:t>
      </w:r>
      <w:proofErr w:type="spellEnd"/>
      <w:r w:rsidRPr="00C674F9">
        <w:rPr>
          <w:rFonts w:ascii="Arial" w:eastAsia="Times New Roman" w:hAnsi="Arial" w:cs="Arial"/>
        </w:rPr>
        <w:t xml:space="preserve"> an, um Kettenschlupf zu reduzieren und gleichzeitig die maximale </w:t>
      </w:r>
      <w:proofErr w:type="spellStart"/>
      <w:r w:rsidRPr="00C674F9">
        <w:rPr>
          <w:rFonts w:ascii="Arial" w:eastAsia="Times New Roman" w:hAnsi="Arial" w:cs="Arial"/>
        </w:rPr>
        <w:t>Abschubleistung</w:t>
      </w:r>
      <w:proofErr w:type="spellEnd"/>
      <w:r w:rsidRPr="00C674F9">
        <w:rPr>
          <w:rFonts w:ascii="Arial" w:eastAsia="Times New Roman" w:hAnsi="Arial" w:cs="Arial"/>
        </w:rPr>
        <w:t xml:space="preserve"> des </w:t>
      </w:r>
      <w:proofErr w:type="spellStart"/>
      <w:r w:rsidRPr="00C674F9">
        <w:rPr>
          <w:rFonts w:ascii="Arial" w:eastAsia="Times New Roman" w:hAnsi="Arial" w:cs="Arial"/>
        </w:rPr>
        <w:t>Dozers</w:t>
      </w:r>
      <w:proofErr w:type="spellEnd"/>
      <w:r w:rsidRPr="00C674F9">
        <w:rPr>
          <w:rFonts w:ascii="Arial" w:eastAsia="Times New Roman" w:hAnsi="Arial" w:cs="Arial"/>
        </w:rPr>
        <w:t xml:space="preserve"> optimal zu nutzen.  Dieses Assistenzsystem ist auch in Zusammenhang mit </w:t>
      </w:r>
      <w:proofErr w:type="spellStart"/>
      <w:r w:rsidRPr="00C674F9">
        <w:rPr>
          <w:rFonts w:ascii="Arial" w:eastAsia="Times New Roman" w:hAnsi="Arial" w:cs="Arial"/>
        </w:rPr>
        <w:t>Slope</w:t>
      </w:r>
      <w:proofErr w:type="spellEnd"/>
      <w:r w:rsidRPr="00C674F9">
        <w:rPr>
          <w:rFonts w:ascii="Arial" w:eastAsia="Times New Roman" w:hAnsi="Arial" w:cs="Arial"/>
        </w:rPr>
        <w:t xml:space="preserve"> Assist einsetzbar. </w:t>
      </w:r>
    </w:p>
    <w:p w14:paraId="6CB3B657"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Dank der Möglichkeit zum Einbau von 3D-Grade-Systemen lässt sich der D4 einfach in Baustellen mit vorhandenen Grade-</w:t>
      </w:r>
      <w:proofErr w:type="spellStart"/>
      <w:r w:rsidRPr="00C674F9">
        <w:rPr>
          <w:rFonts w:ascii="Arial" w:eastAsia="Times New Roman" w:hAnsi="Arial" w:cs="Arial"/>
        </w:rPr>
        <w:t>Technologieen</w:t>
      </w:r>
      <w:proofErr w:type="spellEnd"/>
      <w:r w:rsidRPr="00C674F9">
        <w:rPr>
          <w:rFonts w:ascii="Arial" w:eastAsia="Times New Roman" w:hAnsi="Arial" w:cs="Arial"/>
        </w:rPr>
        <w:t xml:space="preserve"> integrieren. Alle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Grade-Systeme sind mit gängigen Ausrüstungen für die Geländevermessung</w:t>
      </w:r>
      <w:r>
        <w:rPr>
          <w:rFonts w:ascii="Arial" w:eastAsia="Times New Roman" w:hAnsi="Arial" w:cs="Arial"/>
        </w:rPr>
        <w:t xml:space="preserve"> und Maschinensteuerung</w:t>
      </w:r>
      <w:r w:rsidRPr="00C674F9">
        <w:rPr>
          <w:rFonts w:ascii="Arial" w:eastAsia="Times New Roman" w:hAnsi="Arial" w:cs="Arial"/>
        </w:rPr>
        <w:t xml:space="preserve"> kompatibel.</w:t>
      </w:r>
    </w:p>
    <w:p w14:paraId="4567287B"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Verlängerte Serviceintervalle tragen zur Reduzierung der Wartungskosten um bis zu sieben Prozent bei. Das Serviceintervall für Motoröl und Motorölfilter wurde auf tausend Stunden angehoben, wie auch die Serviceintervalle für den Luftfilter und den Filter für die Abgasreinigungsflüssigkeit (DEF). LED-Scheinwerfer bieten eine bis zu sechs Mal längere Lebensdauer als Halogenscheinwerfer – das spart weitere Kosten im Betrieb und sorgt für eine taghelle Ausleuchtung.</w:t>
      </w:r>
    </w:p>
    <w:p w14:paraId="2188E0B6"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Das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Flottenmanagement vereinfacht es, Bauprozesse zu managen, indem die von Ausrüstung, Materialien und Personen erzeugten Daten permanent erfasst und in leicht auswertbaren und flexiblen Formaten präsentiert werden.</w:t>
      </w:r>
    </w:p>
    <w:p w14:paraId="1B215A6B" w14:textId="77777777" w:rsidR="0001229A" w:rsidRPr="00C674F9" w:rsidRDefault="0001229A" w:rsidP="0001229A">
      <w:pPr>
        <w:numPr>
          <w:ilvl w:val="0"/>
          <w:numId w:val="14"/>
        </w:numPr>
        <w:spacing w:before="100" w:beforeAutospacing="1" w:after="100" w:afterAutospacing="1"/>
        <w:jc w:val="left"/>
        <w:rPr>
          <w:rFonts w:ascii="Arial" w:eastAsia="Times New Roman" w:hAnsi="Arial" w:cs="Arial"/>
        </w:rPr>
      </w:pPr>
      <w:proofErr w:type="spellStart"/>
      <w:r w:rsidRPr="00C674F9">
        <w:rPr>
          <w:rFonts w:ascii="Arial" w:eastAsia="Times New Roman" w:hAnsi="Arial" w:cs="Arial"/>
          <w:bCs/>
        </w:rPr>
        <w:t>Product</w:t>
      </w:r>
      <w:proofErr w:type="spellEnd"/>
      <w:r w:rsidRPr="00C674F9">
        <w:rPr>
          <w:rFonts w:ascii="Arial" w:eastAsia="Times New Roman" w:hAnsi="Arial" w:cs="Arial"/>
          <w:bCs/>
        </w:rPr>
        <w:t xml:space="preserve"> Link</w:t>
      </w:r>
      <w:r w:rsidRPr="00C674F9">
        <w:rPr>
          <w:rFonts w:ascii="Arial" w:eastAsia="Times New Roman" w:hAnsi="Arial" w:cs="Arial"/>
        </w:rPr>
        <w:t xml:space="preserve"> registriert und sendet automatisch und genau die Daten aller Maschinen, unabhängig von Typ und Marke an einen zentralen Server. Diese Daten können über das Web und mobile Apps online eingesehen werden.</w:t>
      </w:r>
    </w:p>
    <w:p w14:paraId="69968C77" w14:textId="77777777" w:rsidR="0001229A" w:rsidRPr="00C674F9" w:rsidRDefault="0001229A" w:rsidP="0001229A">
      <w:pPr>
        <w:numPr>
          <w:ilvl w:val="0"/>
          <w:numId w:val="14"/>
        </w:numPr>
        <w:spacing w:before="100" w:beforeAutospacing="1" w:after="100" w:afterAutospacing="1"/>
        <w:jc w:val="left"/>
        <w:rPr>
          <w:rFonts w:ascii="Arial" w:eastAsia="Times New Roman" w:hAnsi="Arial" w:cs="Arial"/>
        </w:rPr>
      </w:pPr>
      <w:r w:rsidRPr="00C674F9">
        <w:rPr>
          <w:rFonts w:ascii="Arial" w:eastAsia="Times New Roman" w:hAnsi="Arial" w:cs="Arial"/>
        </w:rPr>
        <w:lastRenderedPageBreak/>
        <w:t xml:space="preserve">Mit der internet-basierten Anwendung </w:t>
      </w:r>
      <w:r w:rsidRPr="00C674F9">
        <w:rPr>
          <w:rFonts w:ascii="Arial" w:eastAsia="Times New Roman" w:hAnsi="Arial" w:cs="Arial"/>
          <w:bCs/>
        </w:rPr>
        <w:t>Vision Link</w:t>
      </w:r>
      <w:r w:rsidRPr="00C674F9">
        <w:rPr>
          <w:rFonts w:ascii="Arial" w:eastAsia="Times New Roman" w:hAnsi="Arial" w:cs="Arial"/>
          <w:bCs/>
          <w:vertAlign w:val="superscript"/>
        </w:rPr>
        <w:t xml:space="preserve"> </w:t>
      </w:r>
      <w:r w:rsidRPr="00C674F9">
        <w:rPr>
          <w:rFonts w:ascii="Arial" w:eastAsia="Times New Roman" w:hAnsi="Arial" w:cs="Arial"/>
          <w:bCs/>
        </w:rPr>
        <w:t>können Betreiber jederzeit und überall auf die erzeugten Daten zugreifen.</w:t>
      </w:r>
      <w:r w:rsidRPr="00C674F9">
        <w:rPr>
          <w:rFonts w:ascii="Arial" w:eastAsia="Times New Roman" w:hAnsi="Arial" w:cs="Arial"/>
          <w:b/>
          <w:bCs/>
        </w:rPr>
        <w:t xml:space="preserve"> </w:t>
      </w:r>
      <w:r w:rsidRPr="00C674F9">
        <w:rPr>
          <w:rFonts w:ascii="Arial" w:eastAsia="Times New Roman" w:hAnsi="Arial" w:cs="Arial"/>
        </w:rPr>
        <w:t xml:space="preserve">Speziell für Smartphones steht zusätzlich die </w:t>
      </w:r>
      <w:proofErr w:type="spellStart"/>
      <w:r w:rsidRPr="00C674F9">
        <w:rPr>
          <w:rFonts w:ascii="Arial" w:eastAsia="Times New Roman" w:hAnsi="Arial" w:cs="Arial"/>
        </w:rPr>
        <w:t>Cat</w:t>
      </w:r>
      <w:proofErr w:type="spellEnd"/>
      <w:r w:rsidRPr="00C674F9">
        <w:rPr>
          <w:rFonts w:ascii="Arial" w:eastAsia="Times New Roman" w:hAnsi="Arial" w:cs="Arial"/>
        </w:rPr>
        <w:t xml:space="preserve"> App zur Verfügung.</w:t>
      </w:r>
    </w:p>
    <w:p w14:paraId="4F97AA04" w14:textId="77777777" w:rsidR="0001229A" w:rsidRPr="00C674F9" w:rsidRDefault="0001229A" w:rsidP="0001229A">
      <w:pPr>
        <w:numPr>
          <w:ilvl w:val="0"/>
          <w:numId w:val="14"/>
        </w:numPr>
        <w:spacing w:before="100" w:beforeAutospacing="1" w:after="100" w:afterAutospacing="1"/>
        <w:jc w:val="left"/>
        <w:rPr>
          <w:rFonts w:ascii="Arial" w:eastAsia="Times New Roman" w:hAnsi="Arial" w:cs="Arial"/>
        </w:rPr>
      </w:pPr>
      <w:r w:rsidRPr="00C674F9">
        <w:rPr>
          <w:rFonts w:ascii="Arial" w:eastAsia="Times New Roman" w:hAnsi="Arial" w:cs="Arial"/>
        </w:rPr>
        <w:t xml:space="preserve">Die </w:t>
      </w:r>
      <w:r w:rsidRPr="00C674F9">
        <w:rPr>
          <w:rFonts w:ascii="Arial" w:eastAsia="Times New Roman" w:hAnsi="Arial" w:cs="Arial"/>
          <w:bCs/>
        </w:rPr>
        <w:t>Fehlersuche per Fernzugriff</w:t>
      </w:r>
      <w:r w:rsidRPr="00C674F9">
        <w:rPr>
          <w:rFonts w:ascii="Arial" w:eastAsia="Times New Roman" w:hAnsi="Arial" w:cs="Arial"/>
        </w:rPr>
        <w:t xml:space="preserve"> spart Zeit und Geld, indem sie es dem Zeppelin-Service ermöglicht, Diagnosen </w:t>
      </w:r>
      <w:r>
        <w:rPr>
          <w:rFonts w:ascii="Arial" w:eastAsia="Times New Roman" w:hAnsi="Arial" w:cs="Arial"/>
        </w:rPr>
        <w:t xml:space="preserve">ohne Anfahrt </w:t>
      </w:r>
      <w:r w:rsidRPr="00C674F9">
        <w:rPr>
          <w:rFonts w:ascii="Arial" w:eastAsia="Times New Roman" w:hAnsi="Arial" w:cs="Arial"/>
        </w:rPr>
        <w:t xml:space="preserve">durchzuführen. Mit </w:t>
      </w:r>
      <w:r w:rsidRPr="00C674F9">
        <w:rPr>
          <w:rFonts w:ascii="Arial" w:eastAsia="Times New Roman" w:hAnsi="Arial" w:cs="Arial"/>
          <w:bCs/>
        </w:rPr>
        <w:t>Software-Updates per Fernzugriff</w:t>
      </w:r>
      <w:r w:rsidRPr="00C674F9">
        <w:rPr>
          <w:rFonts w:ascii="Arial" w:eastAsia="Times New Roman" w:hAnsi="Arial" w:cs="Arial"/>
        </w:rPr>
        <w:t xml:space="preserve"> aktualisiert sich die Bordsoftware ohne den Eingriff eines Technikers vor Ort an der Baumaschine und das im gewünschten Zeitfenster. Auch das ist ein weiterer Gewinn an Zeit und Kosten.</w:t>
      </w:r>
    </w:p>
    <w:p w14:paraId="08622DCE" w14:textId="77777777" w:rsidR="0001229A" w:rsidRPr="00C674F9" w:rsidRDefault="0001229A" w:rsidP="0001229A">
      <w:pPr>
        <w:numPr>
          <w:ilvl w:val="0"/>
          <w:numId w:val="14"/>
        </w:numPr>
        <w:spacing w:before="100" w:beforeAutospacing="1" w:after="100" w:afterAutospacing="1"/>
        <w:jc w:val="left"/>
        <w:rPr>
          <w:rFonts w:ascii="Arial" w:eastAsia="Times New Roman" w:hAnsi="Arial" w:cs="Arial"/>
        </w:rPr>
      </w:pPr>
      <w:r w:rsidRPr="00C674F9">
        <w:rPr>
          <w:rFonts w:ascii="Arial" w:eastAsia="Times New Roman" w:hAnsi="Arial" w:cs="Arial"/>
        </w:rPr>
        <w:t xml:space="preserve">Mit </w:t>
      </w:r>
      <w:r w:rsidRPr="00C674F9">
        <w:rPr>
          <w:rFonts w:ascii="Arial" w:eastAsia="Times New Roman" w:hAnsi="Arial" w:cs="Arial"/>
          <w:bCs/>
        </w:rPr>
        <w:t>Anwendungsprofilen</w:t>
      </w:r>
      <w:r w:rsidRPr="00C674F9">
        <w:rPr>
          <w:rFonts w:ascii="Arial" w:eastAsia="Times New Roman" w:hAnsi="Arial" w:cs="Arial"/>
          <w:b/>
          <w:bCs/>
        </w:rPr>
        <w:t xml:space="preserve"> </w:t>
      </w:r>
      <w:r w:rsidRPr="00C674F9">
        <w:rPr>
          <w:rFonts w:ascii="Arial" w:eastAsia="Times New Roman" w:hAnsi="Arial" w:cs="Arial"/>
        </w:rPr>
        <w:t>und</w:t>
      </w:r>
      <w:r w:rsidRPr="00C674F9">
        <w:rPr>
          <w:rFonts w:ascii="Arial" w:eastAsia="Times New Roman" w:hAnsi="Arial" w:cs="Arial"/>
          <w:b/>
          <w:bCs/>
        </w:rPr>
        <w:t xml:space="preserve"> </w:t>
      </w:r>
      <w:r w:rsidRPr="00C674F9">
        <w:rPr>
          <w:rFonts w:ascii="Arial" w:eastAsia="Times New Roman" w:hAnsi="Arial" w:cs="Arial"/>
          <w:bCs/>
        </w:rPr>
        <w:t>Fahrerkennungen</w:t>
      </w:r>
      <w:r w:rsidRPr="00C674F9">
        <w:rPr>
          <w:rFonts w:ascii="Arial" w:eastAsia="Times New Roman" w:hAnsi="Arial" w:cs="Arial"/>
          <w:b/>
          <w:bCs/>
        </w:rPr>
        <w:t xml:space="preserve"> </w:t>
      </w:r>
      <w:r w:rsidRPr="00C674F9">
        <w:rPr>
          <w:rFonts w:ascii="Arial" w:eastAsia="Times New Roman" w:hAnsi="Arial" w:cs="Arial"/>
        </w:rPr>
        <w:t>lassen sich bevorzugte Maschineneinstellungen speichern, was weitere Zeit bei der Einstellung spart.</w:t>
      </w:r>
    </w:p>
    <w:p w14:paraId="3983DCDA" w14:textId="77777777" w:rsidR="0001229A" w:rsidRPr="00C674F9" w:rsidRDefault="0001229A" w:rsidP="0001229A">
      <w:pPr>
        <w:numPr>
          <w:ilvl w:val="0"/>
          <w:numId w:val="14"/>
        </w:numPr>
        <w:spacing w:before="100" w:beforeAutospacing="1" w:after="100" w:afterAutospacing="1"/>
        <w:jc w:val="left"/>
        <w:rPr>
          <w:rFonts w:ascii="Arial" w:eastAsia="Times New Roman" w:hAnsi="Arial" w:cs="Arial"/>
        </w:rPr>
      </w:pPr>
      <w:r w:rsidRPr="00C674F9">
        <w:rPr>
          <w:rFonts w:ascii="Arial" w:eastAsia="Times New Roman" w:hAnsi="Arial" w:cs="Arial"/>
          <w:bCs/>
        </w:rPr>
        <w:t xml:space="preserve">Die Maschinensicherung per </w:t>
      </w:r>
      <w:proofErr w:type="spellStart"/>
      <w:r w:rsidRPr="00C674F9">
        <w:rPr>
          <w:rFonts w:ascii="Arial" w:eastAsia="Times New Roman" w:hAnsi="Arial" w:cs="Arial"/>
          <w:bCs/>
        </w:rPr>
        <w:t>Passcode</w:t>
      </w:r>
      <w:proofErr w:type="spellEnd"/>
      <w:r w:rsidRPr="00C674F9">
        <w:rPr>
          <w:rFonts w:ascii="Arial" w:eastAsia="Times New Roman" w:hAnsi="Arial" w:cs="Arial"/>
          <w:b/>
          <w:bCs/>
        </w:rPr>
        <w:t xml:space="preserve"> </w:t>
      </w:r>
      <w:r w:rsidRPr="00C674F9">
        <w:rPr>
          <w:rFonts w:ascii="Arial" w:eastAsia="Times New Roman" w:hAnsi="Arial" w:cs="Arial"/>
        </w:rPr>
        <w:t>bietet eine zusätzliche Sicherheit als Wegfahrsperre. Dazu muss der Bediener eine Kennung eingeben, bevor er die Maschine starten kann.</w:t>
      </w:r>
    </w:p>
    <w:p w14:paraId="12BC66B3" w14:textId="77777777" w:rsidR="0001229A" w:rsidRPr="00C674F9"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Der D4 ist neben der Standardkonfiguration auch als LGP-Version (Low </w:t>
      </w:r>
      <w:proofErr w:type="spellStart"/>
      <w:proofErr w:type="gramStart"/>
      <w:r w:rsidRPr="00C674F9">
        <w:rPr>
          <w:rFonts w:ascii="Arial" w:eastAsia="Times New Roman" w:hAnsi="Arial" w:cs="Arial"/>
        </w:rPr>
        <w:t>Ground</w:t>
      </w:r>
      <w:proofErr w:type="spellEnd"/>
      <w:r w:rsidRPr="00C674F9">
        <w:rPr>
          <w:rFonts w:ascii="Arial" w:eastAsia="Times New Roman" w:hAnsi="Arial" w:cs="Arial"/>
        </w:rPr>
        <w:t xml:space="preserve">  </w:t>
      </w:r>
      <w:proofErr w:type="spellStart"/>
      <w:r w:rsidRPr="00C674F9">
        <w:rPr>
          <w:rFonts w:ascii="Arial" w:eastAsia="Times New Roman" w:hAnsi="Arial" w:cs="Arial"/>
        </w:rPr>
        <w:t>Pressure</w:t>
      </w:r>
      <w:proofErr w:type="spellEnd"/>
      <w:proofErr w:type="gramEnd"/>
      <w:r w:rsidRPr="00C674F9">
        <w:rPr>
          <w:rFonts w:ascii="Arial" w:eastAsia="Times New Roman" w:hAnsi="Arial" w:cs="Arial"/>
        </w:rPr>
        <w:t xml:space="preserve">) für weiche Böden erhältlich. Ein Schild mit variabler Winkelverstellung (VPAT, Variable Pitch Angle </w:t>
      </w:r>
      <w:proofErr w:type="spellStart"/>
      <w:r w:rsidRPr="00C674F9">
        <w:rPr>
          <w:rFonts w:ascii="Arial" w:eastAsia="Times New Roman" w:hAnsi="Arial" w:cs="Arial"/>
        </w:rPr>
        <w:t>Tilt</w:t>
      </w:r>
      <w:proofErr w:type="spellEnd"/>
      <w:r w:rsidRPr="00C674F9">
        <w:rPr>
          <w:rFonts w:ascii="Arial" w:eastAsia="Times New Roman" w:hAnsi="Arial" w:cs="Arial"/>
        </w:rPr>
        <w:t>) gehört zur Serienausstattung. Zur Reduzierung der Transportbreite ist optional auch ein klappbarer VPAT-Schild verfügbar. </w:t>
      </w:r>
    </w:p>
    <w:p w14:paraId="60BC89C9" w14:textId="6562C2E3" w:rsidR="0001229A"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rPr>
        <w:t xml:space="preserve">Der D4 ist außerdem mit speziellen Schutzvorrichtungen für die Anforderungen von </w:t>
      </w:r>
      <w:r w:rsidRPr="00C674F9">
        <w:rPr>
          <w:rFonts w:ascii="Arial" w:eastAsia="Times New Roman" w:hAnsi="Arial" w:cs="Arial"/>
          <w:bCs/>
        </w:rPr>
        <w:t>Forstarbeiten/Rodungsarbeiten</w:t>
      </w:r>
      <w:r w:rsidRPr="00C674F9">
        <w:rPr>
          <w:rFonts w:ascii="Arial" w:eastAsia="Times New Roman" w:hAnsi="Arial" w:cs="Arial"/>
        </w:rPr>
        <w:t xml:space="preserve"> verfügbar. Zum Schutz der Maschine vor Stößen und Schmutzansammlungen gibt es dazu auch eine stoßbeständige Fahrerkabine mit </w:t>
      </w:r>
      <w:proofErr w:type="spellStart"/>
      <w:r w:rsidRPr="00C674F9">
        <w:rPr>
          <w:rFonts w:ascii="Arial" w:eastAsia="Times New Roman" w:hAnsi="Arial" w:cs="Arial"/>
        </w:rPr>
        <w:t>Polycarbonatfenstern</w:t>
      </w:r>
      <w:proofErr w:type="spellEnd"/>
      <w:r w:rsidRPr="00C674F9">
        <w:rPr>
          <w:rFonts w:ascii="Arial" w:eastAsia="Times New Roman" w:hAnsi="Arial" w:cs="Arial"/>
        </w:rPr>
        <w:t>.  </w:t>
      </w:r>
    </w:p>
    <w:p w14:paraId="7EEC5FA2" w14:textId="3CC81C2B" w:rsidR="00DC6299" w:rsidRPr="00C674F9" w:rsidRDefault="00DC6299" w:rsidP="0001229A">
      <w:pPr>
        <w:spacing w:before="100" w:beforeAutospacing="1" w:after="100" w:afterAutospacing="1"/>
        <w:rPr>
          <w:rFonts w:ascii="Arial" w:eastAsia="Times New Roman" w:hAnsi="Arial" w:cs="Arial"/>
        </w:rPr>
      </w:pPr>
      <w:r>
        <w:rPr>
          <w:rFonts w:ascii="Arial" w:eastAsia="Times New Roman" w:hAnsi="Arial" w:cs="Arial"/>
        </w:rPr>
        <w:t>Bildtexte</w:t>
      </w:r>
    </w:p>
    <w:p w14:paraId="095402C2" w14:textId="63ED5FEE" w:rsidR="0001229A" w:rsidRDefault="0001229A" w:rsidP="0001229A">
      <w:pPr>
        <w:spacing w:before="100" w:beforeAutospacing="1" w:after="100" w:afterAutospacing="1"/>
        <w:rPr>
          <w:rFonts w:ascii="Arial" w:eastAsia="Times New Roman" w:hAnsi="Arial" w:cs="Arial"/>
        </w:rPr>
      </w:pPr>
      <w:r w:rsidRPr="00C674F9">
        <w:rPr>
          <w:rFonts w:ascii="Arial" w:eastAsia="Times New Roman" w:hAnsi="Arial" w:cs="Arial"/>
          <w:iCs/>
        </w:rPr>
        <w:t>Bild</w:t>
      </w:r>
      <w:r w:rsidR="00DC6299">
        <w:rPr>
          <w:rFonts w:ascii="Arial" w:eastAsia="Times New Roman" w:hAnsi="Arial" w:cs="Arial"/>
          <w:iCs/>
        </w:rPr>
        <w:t xml:space="preserve"> 1</w:t>
      </w:r>
      <w:r w:rsidRPr="00C674F9">
        <w:rPr>
          <w:rFonts w:ascii="Arial" w:eastAsia="Times New Roman" w:hAnsi="Arial" w:cs="Arial"/>
          <w:iCs/>
        </w:rPr>
        <w:t xml:space="preserve">: Der neue </w:t>
      </w:r>
      <w:proofErr w:type="spellStart"/>
      <w:r w:rsidRPr="00C674F9">
        <w:rPr>
          <w:rFonts w:ascii="Arial" w:eastAsia="Times New Roman" w:hAnsi="Arial" w:cs="Arial"/>
          <w:iCs/>
        </w:rPr>
        <w:t>Cat</w:t>
      </w:r>
      <w:proofErr w:type="spellEnd"/>
      <w:r w:rsidRPr="00C674F9">
        <w:rPr>
          <w:rFonts w:ascii="Arial" w:eastAsia="Times New Roman" w:hAnsi="Arial" w:cs="Arial"/>
          <w:iCs/>
        </w:rPr>
        <w:t xml:space="preserve"> D4 mit 13 Tonnen Einsatzgewicht erreicht mit seinem </w:t>
      </w:r>
      <w:proofErr w:type="spellStart"/>
      <w:r w:rsidRPr="00C674F9">
        <w:rPr>
          <w:rFonts w:ascii="Arial" w:eastAsia="Times New Roman" w:hAnsi="Arial" w:cs="Arial"/>
          <w:iCs/>
        </w:rPr>
        <w:t>Cat</w:t>
      </w:r>
      <w:proofErr w:type="spellEnd"/>
      <w:r w:rsidRPr="00C674F9">
        <w:rPr>
          <w:rFonts w:ascii="Arial" w:eastAsia="Times New Roman" w:hAnsi="Arial" w:cs="Arial"/>
          <w:iCs/>
        </w:rPr>
        <w:t xml:space="preserve"> C4.4. Motor der Stufe V rund</w:t>
      </w:r>
      <w:r w:rsidRPr="00C674F9">
        <w:rPr>
          <w:rFonts w:ascii="Arial" w:eastAsia="Times New Roman" w:hAnsi="Arial" w:cs="Arial"/>
          <w:i/>
          <w:iCs/>
        </w:rPr>
        <w:t xml:space="preserve"> </w:t>
      </w:r>
      <w:r w:rsidRPr="00C674F9">
        <w:rPr>
          <w:rFonts w:ascii="Arial" w:eastAsia="Times New Roman" w:hAnsi="Arial" w:cs="Arial"/>
        </w:rPr>
        <w:t xml:space="preserve">97 kW (132 PS). </w:t>
      </w:r>
    </w:p>
    <w:p w14:paraId="41CC613D" w14:textId="6D2CF39E" w:rsidR="00DC6299" w:rsidRDefault="00DC6299" w:rsidP="0001229A">
      <w:pPr>
        <w:spacing w:before="100" w:beforeAutospacing="1" w:after="100" w:afterAutospacing="1"/>
        <w:rPr>
          <w:rFonts w:ascii="Arial" w:eastAsia="Times New Roman" w:hAnsi="Arial" w:cs="Arial"/>
          <w:bCs/>
        </w:rPr>
      </w:pPr>
      <w:r>
        <w:rPr>
          <w:rFonts w:ascii="Arial" w:eastAsia="Times New Roman" w:hAnsi="Arial" w:cs="Arial"/>
        </w:rPr>
        <w:t xml:space="preserve">Bild 2: Die komfortable Kabine hier mit </w:t>
      </w:r>
      <w:r w:rsidRPr="00C674F9">
        <w:rPr>
          <w:rFonts w:ascii="Arial" w:eastAsia="Times New Roman" w:hAnsi="Arial" w:cs="Arial"/>
        </w:rPr>
        <w:t xml:space="preserve">werkseitig integrierter </w:t>
      </w:r>
      <w:proofErr w:type="gramStart"/>
      <w:r w:rsidRPr="00C674F9">
        <w:rPr>
          <w:rFonts w:ascii="Arial" w:eastAsia="Times New Roman" w:hAnsi="Arial" w:cs="Arial"/>
        </w:rPr>
        <w:t xml:space="preserve">Maschinensteuerung  </w:t>
      </w:r>
      <w:proofErr w:type="spellStart"/>
      <w:r w:rsidRPr="00C674F9">
        <w:rPr>
          <w:rFonts w:ascii="Arial" w:eastAsia="Times New Roman" w:hAnsi="Arial" w:cs="Arial"/>
          <w:bCs/>
        </w:rPr>
        <w:t>Cat</w:t>
      </w:r>
      <w:proofErr w:type="spellEnd"/>
      <w:proofErr w:type="gramEnd"/>
      <w:r w:rsidRPr="00C674F9">
        <w:rPr>
          <w:rFonts w:ascii="Arial" w:eastAsia="Times New Roman" w:hAnsi="Arial" w:cs="Arial"/>
          <w:bCs/>
        </w:rPr>
        <w:t xml:space="preserve"> Grade mit 3D</w:t>
      </w:r>
      <w:r>
        <w:rPr>
          <w:rFonts w:ascii="Arial" w:eastAsia="Times New Roman" w:hAnsi="Arial" w:cs="Arial"/>
          <w:bCs/>
        </w:rPr>
        <w:t>.</w:t>
      </w:r>
    </w:p>
    <w:p w14:paraId="11758127" w14:textId="74487CF4" w:rsidR="00DC6299" w:rsidRDefault="00DC6299" w:rsidP="0001229A">
      <w:pPr>
        <w:spacing w:before="100" w:beforeAutospacing="1" w:after="100" w:afterAutospacing="1"/>
        <w:rPr>
          <w:rFonts w:ascii="Arial" w:eastAsia="Times New Roman" w:hAnsi="Arial" w:cs="Arial"/>
        </w:rPr>
      </w:pPr>
      <w:r>
        <w:rPr>
          <w:rFonts w:ascii="Arial" w:eastAsia="Times New Roman" w:hAnsi="Arial" w:cs="Arial"/>
        </w:rPr>
        <w:t xml:space="preserve">Bild 3: </w:t>
      </w:r>
      <w:r w:rsidRPr="00C674F9">
        <w:rPr>
          <w:rFonts w:ascii="Arial" w:eastAsia="Times New Roman" w:hAnsi="Arial" w:cs="Arial"/>
        </w:rPr>
        <w:t xml:space="preserve">Die charakteristische, </w:t>
      </w:r>
      <w:proofErr w:type="gramStart"/>
      <w:r w:rsidRPr="00C674F9">
        <w:rPr>
          <w:rFonts w:ascii="Arial" w:eastAsia="Times New Roman" w:hAnsi="Arial" w:cs="Arial"/>
        </w:rPr>
        <w:t>nach vorne tief abfallende Motorhaube</w:t>
      </w:r>
      <w:proofErr w:type="gramEnd"/>
      <w:r w:rsidRPr="00C674F9">
        <w:rPr>
          <w:rFonts w:ascii="Arial" w:eastAsia="Times New Roman" w:hAnsi="Arial" w:cs="Arial"/>
        </w:rPr>
        <w:t xml:space="preserve"> bietet eine um bis zu 30 Prozent bessere Sicht auf den Bereich vor dem Schild.</w:t>
      </w:r>
    </w:p>
    <w:p w14:paraId="52CCAD18" w14:textId="288ECCD0" w:rsidR="002376AB" w:rsidRPr="0001229A" w:rsidRDefault="00577B7A" w:rsidP="0001229A">
      <w:pPr>
        <w:spacing w:before="100" w:beforeAutospacing="1" w:after="100" w:afterAutospacing="1"/>
        <w:rPr>
          <w:rFonts w:ascii="Arial" w:eastAsia="Times New Roman"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lastRenderedPageBreak/>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59290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1570B" w14:textId="77777777" w:rsidR="00592905" w:rsidRDefault="00592905" w:rsidP="00AF4275">
      <w:pPr>
        <w:spacing w:after="0" w:line="240" w:lineRule="auto"/>
      </w:pPr>
      <w:r>
        <w:separator/>
      </w:r>
    </w:p>
  </w:endnote>
  <w:endnote w:type="continuationSeparator" w:id="0">
    <w:p w14:paraId="1067A006" w14:textId="77777777" w:rsidR="00592905" w:rsidRDefault="0059290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E9BAD" w14:textId="77777777" w:rsidR="00592905" w:rsidRDefault="00592905" w:rsidP="00AF4275">
      <w:pPr>
        <w:spacing w:after="0" w:line="240" w:lineRule="auto"/>
      </w:pPr>
      <w:r>
        <w:separator/>
      </w:r>
    </w:p>
  </w:footnote>
  <w:footnote w:type="continuationSeparator" w:id="0">
    <w:p w14:paraId="2B0C890A" w14:textId="77777777" w:rsidR="00592905" w:rsidRDefault="0059290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AF7EAA"/>
    <w:multiLevelType w:val="multilevel"/>
    <w:tmpl w:val="1E0E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A223E8"/>
    <w:multiLevelType w:val="multilevel"/>
    <w:tmpl w:val="6F98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229A"/>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B2507"/>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009DA"/>
    <w:rsid w:val="00525F2C"/>
    <w:rsid w:val="00537580"/>
    <w:rsid w:val="00542E9E"/>
    <w:rsid w:val="00545946"/>
    <w:rsid w:val="00547BEE"/>
    <w:rsid w:val="00563EEE"/>
    <w:rsid w:val="00577B7A"/>
    <w:rsid w:val="00580697"/>
    <w:rsid w:val="005823C2"/>
    <w:rsid w:val="00591CA1"/>
    <w:rsid w:val="00592905"/>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97185"/>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C6299"/>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701A4-6DBD-2540-B66B-3C910CAC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1220</Words>
  <Characters>7686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8889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2021-08-19T14:42:00Z</cp:lastPrinted>
  <dcterms:created xsi:type="dcterms:W3CDTF">2021-08-19T14:42:00Z</dcterms:created>
  <dcterms:modified xsi:type="dcterms:W3CDTF">2021-08-19T14:42:00Z</dcterms:modified>
</cp:coreProperties>
</file>